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D6" w:rsidRDefault="00420ED6" w:rsidP="00420ED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420ED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Муниципальное бюджетное общеобразовательное учреждение </w:t>
      </w:r>
      <w:proofErr w:type="spellStart"/>
      <w:r w:rsidRPr="00420ED6">
        <w:rPr>
          <w:rFonts w:eastAsia="Times New Roman" w:cs="Times New Roman"/>
          <w:b/>
          <w:bCs/>
          <w:color w:val="000000"/>
          <w:szCs w:val="28"/>
          <w:lang w:eastAsia="ru-RU"/>
        </w:rPr>
        <w:t>Рогнединская</w:t>
      </w:r>
      <w:proofErr w:type="spellEnd"/>
      <w:r w:rsidRPr="00420ED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средняя общеобразовательная школа </w:t>
      </w:r>
    </w:p>
    <w:p w:rsidR="003E70CB" w:rsidRPr="00420ED6" w:rsidRDefault="00420ED6" w:rsidP="00420ED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proofErr w:type="spellStart"/>
      <w:r w:rsidRPr="00420ED6">
        <w:rPr>
          <w:rFonts w:eastAsia="Times New Roman" w:cs="Times New Roman"/>
          <w:b/>
          <w:bCs/>
          <w:color w:val="000000"/>
          <w:szCs w:val="28"/>
          <w:lang w:eastAsia="ru-RU"/>
        </w:rPr>
        <w:t>Рогнединского</w:t>
      </w:r>
      <w:proofErr w:type="spellEnd"/>
      <w:r w:rsidRPr="00420ED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района Брянской </w:t>
      </w:r>
      <w:r w:rsidR="002C5897" w:rsidRPr="00420ED6">
        <w:rPr>
          <w:rFonts w:eastAsia="Times New Roman" w:cs="Times New Roman"/>
          <w:b/>
          <w:bCs/>
          <w:color w:val="000000"/>
          <w:szCs w:val="28"/>
          <w:lang w:eastAsia="ru-RU"/>
        </w:rPr>
        <w:t>области</w:t>
      </w:r>
    </w:p>
    <w:p w:rsidR="00420ED6" w:rsidRDefault="00420ED6" w:rsidP="00420ED6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20ED6" w:rsidRDefault="00420ED6" w:rsidP="00420ED6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20ED6" w:rsidRDefault="00420ED6" w:rsidP="00420ED6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20ED6" w:rsidRDefault="00420ED6" w:rsidP="00420ED6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20ED6" w:rsidRDefault="00420ED6" w:rsidP="00420ED6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20ED6" w:rsidRDefault="00420ED6" w:rsidP="00420ED6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20ED6" w:rsidRPr="003E70CB" w:rsidRDefault="00420ED6" w:rsidP="00420ED6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20ED6" w:rsidRPr="005E0A25" w:rsidRDefault="002F274F" w:rsidP="00420ED6">
      <w:pPr>
        <w:spacing w:after="0"/>
        <w:ind w:left="120"/>
        <w:rPr>
          <w:rFonts w:cs="Times New Roman"/>
        </w:rPr>
      </w:pPr>
      <w:r w:rsidRPr="002F274F">
        <w:rPr>
          <w:rFonts w:cs="Times New Roman"/>
        </w:rPr>
        <w:drawing>
          <wp:inline distT="0" distB="0" distL="0" distR="0">
            <wp:extent cx="5939790" cy="1892801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892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ED6" w:rsidRPr="005E0A25" w:rsidRDefault="00420ED6" w:rsidP="00420ED6">
      <w:pPr>
        <w:spacing w:after="0"/>
        <w:ind w:left="120"/>
        <w:rPr>
          <w:rFonts w:cs="Times New Roman"/>
        </w:rPr>
      </w:pPr>
      <w:r w:rsidRPr="005E0A25">
        <w:rPr>
          <w:rFonts w:cs="Times New Roman"/>
          <w:color w:val="000000"/>
        </w:rPr>
        <w:t>‌</w:t>
      </w:r>
    </w:p>
    <w:p w:rsidR="00420ED6" w:rsidRPr="005E0A25" w:rsidRDefault="00420ED6" w:rsidP="00420ED6">
      <w:pPr>
        <w:spacing w:after="0"/>
        <w:ind w:left="120"/>
        <w:rPr>
          <w:rFonts w:cs="Times New Roman"/>
        </w:rPr>
      </w:pPr>
    </w:p>
    <w:p w:rsidR="00420ED6" w:rsidRPr="005E0A25" w:rsidRDefault="00420ED6" w:rsidP="00420ED6">
      <w:pPr>
        <w:spacing w:after="0"/>
        <w:ind w:left="120"/>
        <w:rPr>
          <w:rFonts w:cs="Times New Roman"/>
        </w:rPr>
      </w:pPr>
    </w:p>
    <w:p w:rsidR="00420ED6" w:rsidRPr="005E0A25" w:rsidRDefault="00420ED6" w:rsidP="00420ED6">
      <w:pPr>
        <w:spacing w:after="0"/>
        <w:ind w:left="120"/>
        <w:rPr>
          <w:rFonts w:cs="Times New Roman"/>
        </w:rPr>
      </w:pPr>
    </w:p>
    <w:p w:rsidR="00420ED6" w:rsidRPr="005E0A25" w:rsidRDefault="00420ED6" w:rsidP="00420ED6">
      <w:pPr>
        <w:spacing w:after="0" w:line="408" w:lineRule="auto"/>
        <w:ind w:left="120"/>
        <w:jc w:val="center"/>
        <w:rPr>
          <w:rFonts w:cs="Times New Roman"/>
        </w:rPr>
      </w:pPr>
      <w:r w:rsidRPr="005E0A25">
        <w:rPr>
          <w:rFonts w:cs="Times New Roman"/>
          <w:b/>
          <w:color w:val="000000"/>
        </w:rPr>
        <w:t>РАБОЧАЯ ПРОГРАММА</w:t>
      </w:r>
    </w:p>
    <w:p w:rsidR="00420ED6" w:rsidRPr="005E0A25" w:rsidRDefault="00420ED6" w:rsidP="00420ED6">
      <w:pPr>
        <w:spacing w:after="0"/>
        <w:ind w:left="120"/>
        <w:jc w:val="center"/>
        <w:rPr>
          <w:rFonts w:cs="Times New Roman"/>
        </w:rPr>
      </w:pPr>
    </w:p>
    <w:p w:rsidR="00420ED6" w:rsidRPr="005E0A25" w:rsidRDefault="00420ED6" w:rsidP="00420ED6">
      <w:pPr>
        <w:spacing w:after="0" w:line="408" w:lineRule="auto"/>
        <w:ind w:left="120"/>
        <w:jc w:val="center"/>
        <w:rPr>
          <w:rFonts w:cs="Times New Roman"/>
        </w:rPr>
      </w:pPr>
      <w:r w:rsidRPr="005E0A25">
        <w:rPr>
          <w:rFonts w:cs="Times New Roman"/>
          <w:b/>
          <w:color w:val="000000"/>
        </w:rPr>
        <w:t xml:space="preserve">учебного </w:t>
      </w:r>
      <w:r>
        <w:rPr>
          <w:rFonts w:cs="Times New Roman"/>
          <w:b/>
          <w:color w:val="000000"/>
        </w:rPr>
        <w:t>курса</w:t>
      </w:r>
      <w:r w:rsidRPr="005E0A25">
        <w:rPr>
          <w:rFonts w:cs="Times New Roman"/>
          <w:b/>
          <w:color w:val="000000"/>
        </w:rPr>
        <w:t xml:space="preserve"> «</w:t>
      </w:r>
      <w:r>
        <w:rPr>
          <w:rFonts w:cs="Times New Roman"/>
          <w:b/>
          <w:color w:val="000000"/>
        </w:rPr>
        <w:t>Эко</w:t>
      </w:r>
      <w:r w:rsidRPr="005E0A25">
        <w:rPr>
          <w:rFonts w:cs="Times New Roman"/>
          <w:b/>
          <w:color w:val="000000"/>
        </w:rPr>
        <w:t xml:space="preserve">логия» </w:t>
      </w:r>
    </w:p>
    <w:p w:rsidR="00420ED6" w:rsidRPr="005E0A25" w:rsidRDefault="00420ED6" w:rsidP="00420ED6">
      <w:pPr>
        <w:spacing w:after="0" w:line="408" w:lineRule="auto"/>
        <w:ind w:left="120"/>
        <w:jc w:val="center"/>
        <w:rPr>
          <w:rFonts w:cs="Times New Roman"/>
        </w:rPr>
      </w:pPr>
      <w:r w:rsidRPr="005E0A25">
        <w:rPr>
          <w:rFonts w:cs="Times New Roman"/>
          <w:color w:val="000000"/>
        </w:rPr>
        <w:t xml:space="preserve">для обучающихся 5 – 9 классов </w:t>
      </w:r>
    </w:p>
    <w:p w:rsidR="00420ED6" w:rsidRPr="005E0A25" w:rsidRDefault="00420ED6" w:rsidP="00420ED6">
      <w:pPr>
        <w:spacing w:after="0"/>
        <w:ind w:left="120"/>
        <w:jc w:val="center"/>
        <w:rPr>
          <w:rFonts w:cs="Times New Roman"/>
        </w:rPr>
      </w:pPr>
    </w:p>
    <w:p w:rsidR="00420ED6" w:rsidRPr="005E0A25" w:rsidRDefault="00420ED6" w:rsidP="00420ED6">
      <w:pPr>
        <w:spacing w:after="0"/>
        <w:ind w:left="120"/>
        <w:jc w:val="center"/>
        <w:rPr>
          <w:rFonts w:cs="Times New Roman"/>
        </w:rPr>
      </w:pPr>
    </w:p>
    <w:p w:rsidR="00420ED6" w:rsidRPr="005E0A25" w:rsidRDefault="00420ED6" w:rsidP="00420ED6">
      <w:pPr>
        <w:spacing w:after="0"/>
        <w:ind w:left="120"/>
        <w:jc w:val="center"/>
        <w:rPr>
          <w:rFonts w:cs="Times New Roman"/>
        </w:rPr>
      </w:pPr>
    </w:p>
    <w:p w:rsidR="00420ED6" w:rsidRPr="005E0A25" w:rsidRDefault="00420ED6" w:rsidP="00420ED6">
      <w:pPr>
        <w:spacing w:after="0"/>
        <w:ind w:left="120"/>
        <w:jc w:val="center"/>
        <w:rPr>
          <w:rFonts w:cs="Times New Roman"/>
        </w:rPr>
      </w:pPr>
    </w:p>
    <w:p w:rsidR="00420ED6" w:rsidRPr="005E0A25" w:rsidRDefault="00420ED6" w:rsidP="00420ED6">
      <w:pPr>
        <w:spacing w:after="0"/>
        <w:ind w:left="120"/>
        <w:jc w:val="center"/>
        <w:rPr>
          <w:rFonts w:cs="Times New Roman"/>
        </w:rPr>
      </w:pPr>
    </w:p>
    <w:p w:rsidR="00420ED6" w:rsidRPr="005E0A25" w:rsidRDefault="00420ED6" w:rsidP="00420ED6">
      <w:pPr>
        <w:spacing w:after="0"/>
        <w:ind w:left="120"/>
        <w:jc w:val="center"/>
        <w:rPr>
          <w:rFonts w:cs="Times New Roman"/>
        </w:rPr>
      </w:pPr>
    </w:p>
    <w:p w:rsidR="00420ED6" w:rsidRPr="005E0A25" w:rsidRDefault="00420ED6" w:rsidP="00420ED6">
      <w:pPr>
        <w:spacing w:after="0"/>
        <w:ind w:left="120"/>
        <w:jc w:val="center"/>
        <w:rPr>
          <w:rFonts w:cs="Times New Roman"/>
        </w:rPr>
      </w:pPr>
    </w:p>
    <w:p w:rsidR="00420ED6" w:rsidRPr="005E0A25" w:rsidRDefault="00420ED6" w:rsidP="00420ED6">
      <w:pPr>
        <w:spacing w:after="0"/>
        <w:ind w:left="120"/>
        <w:jc w:val="center"/>
        <w:rPr>
          <w:rFonts w:cs="Times New Roman"/>
        </w:rPr>
      </w:pPr>
    </w:p>
    <w:p w:rsidR="00420ED6" w:rsidRDefault="00420ED6" w:rsidP="00420ED6">
      <w:pPr>
        <w:tabs>
          <w:tab w:val="left" w:pos="3495"/>
        </w:tabs>
        <w:spacing w:after="0"/>
        <w:ind w:left="120"/>
        <w:rPr>
          <w:rFonts w:cs="Times New Roman"/>
        </w:rPr>
      </w:pPr>
      <w:r>
        <w:rPr>
          <w:rFonts w:cs="Times New Roman"/>
        </w:rPr>
        <w:tab/>
      </w:r>
    </w:p>
    <w:p w:rsidR="00420ED6" w:rsidRDefault="00420ED6" w:rsidP="00420ED6">
      <w:pPr>
        <w:tabs>
          <w:tab w:val="left" w:pos="3495"/>
        </w:tabs>
        <w:spacing w:after="0"/>
        <w:ind w:left="120"/>
        <w:rPr>
          <w:rFonts w:cs="Times New Roman"/>
        </w:rPr>
      </w:pPr>
    </w:p>
    <w:p w:rsidR="00420ED6" w:rsidRDefault="00420ED6" w:rsidP="002F274F">
      <w:pPr>
        <w:tabs>
          <w:tab w:val="left" w:pos="3495"/>
        </w:tabs>
        <w:spacing w:after="0"/>
        <w:rPr>
          <w:rFonts w:cs="Times New Roman"/>
        </w:rPr>
      </w:pPr>
    </w:p>
    <w:p w:rsidR="00420ED6" w:rsidRDefault="00420ED6" w:rsidP="00420ED6">
      <w:pPr>
        <w:tabs>
          <w:tab w:val="left" w:pos="3495"/>
        </w:tabs>
        <w:spacing w:after="0"/>
        <w:ind w:left="120"/>
        <w:rPr>
          <w:rFonts w:cs="Times New Roman"/>
        </w:rPr>
      </w:pPr>
    </w:p>
    <w:p w:rsidR="00420ED6" w:rsidRPr="005E0A25" w:rsidRDefault="00420ED6" w:rsidP="00420ED6">
      <w:pPr>
        <w:spacing w:after="0"/>
        <w:ind w:left="120"/>
        <w:jc w:val="center"/>
        <w:rPr>
          <w:rFonts w:cs="Times New Roman"/>
        </w:rPr>
      </w:pPr>
    </w:p>
    <w:p w:rsidR="00420ED6" w:rsidRPr="005E0A25" w:rsidRDefault="00420ED6" w:rsidP="00420ED6">
      <w:pPr>
        <w:spacing w:after="0"/>
        <w:ind w:left="120"/>
        <w:jc w:val="center"/>
        <w:rPr>
          <w:rFonts w:cs="Times New Roman"/>
        </w:rPr>
      </w:pPr>
    </w:p>
    <w:p w:rsidR="003E70CB" w:rsidRDefault="00420ED6" w:rsidP="00420ED6">
      <w:pPr>
        <w:spacing w:after="0"/>
        <w:ind w:left="120"/>
        <w:jc w:val="center"/>
        <w:rPr>
          <w:rFonts w:cs="Times New Roman"/>
        </w:rPr>
      </w:pPr>
      <w:r w:rsidRPr="005E0A25">
        <w:rPr>
          <w:rFonts w:cs="Times New Roman"/>
          <w:color w:val="000000"/>
        </w:rPr>
        <w:t>​</w:t>
      </w:r>
      <w:bookmarkStart w:id="0" w:name="0e4163ab-ce05-47cb-a8af-92a1d51c1d1b"/>
      <w:proofErr w:type="spellStart"/>
      <w:r w:rsidRPr="005E0A25">
        <w:rPr>
          <w:rFonts w:cs="Times New Roman"/>
          <w:b/>
          <w:color w:val="000000"/>
        </w:rPr>
        <w:t>рп</w:t>
      </w:r>
      <w:proofErr w:type="spellEnd"/>
      <w:r w:rsidRPr="005E0A25">
        <w:rPr>
          <w:rFonts w:cs="Times New Roman"/>
          <w:b/>
          <w:color w:val="000000"/>
        </w:rPr>
        <w:t>. Рогнедино</w:t>
      </w:r>
      <w:bookmarkEnd w:id="0"/>
      <w:r w:rsidRPr="005E0A25">
        <w:rPr>
          <w:rFonts w:cs="Times New Roman"/>
          <w:b/>
          <w:color w:val="000000"/>
        </w:rPr>
        <w:t xml:space="preserve">‌ </w:t>
      </w:r>
      <w:bookmarkStart w:id="1" w:name="491e05a7-f9e6-4844-988f-66989e75e9e7"/>
      <w:r w:rsidRPr="005E0A25">
        <w:rPr>
          <w:rFonts w:cs="Times New Roman"/>
          <w:b/>
          <w:color w:val="000000"/>
        </w:rPr>
        <w:t>202</w:t>
      </w:r>
      <w:bookmarkEnd w:id="1"/>
      <w:r w:rsidR="002C5897">
        <w:rPr>
          <w:rFonts w:cs="Times New Roman"/>
          <w:b/>
          <w:color w:val="000000"/>
        </w:rPr>
        <w:t>4</w:t>
      </w:r>
      <w:r w:rsidRPr="005E0A25">
        <w:rPr>
          <w:rFonts w:cs="Times New Roman"/>
          <w:b/>
          <w:color w:val="000000"/>
        </w:rPr>
        <w:t>‌</w:t>
      </w:r>
      <w:r w:rsidRPr="005E0A25">
        <w:rPr>
          <w:rFonts w:cs="Times New Roman"/>
          <w:color w:val="000000"/>
        </w:rPr>
        <w:t>​</w:t>
      </w:r>
      <w:r>
        <w:rPr>
          <w:rFonts w:cs="Times New Roman"/>
        </w:rPr>
        <w:t>г.</w:t>
      </w:r>
    </w:p>
    <w:p w:rsidR="002F274F" w:rsidRDefault="002F274F" w:rsidP="00420ED6">
      <w:pPr>
        <w:spacing w:after="0"/>
        <w:ind w:left="120"/>
        <w:jc w:val="center"/>
        <w:rPr>
          <w:rFonts w:cs="Times New Roman"/>
        </w:rPr>
      </w:pPr>
    </w:p>
    <w:p w:rsidR="002F274F" w:rsidRPr="00420ED6" w:rsidRDefault="002F274F" w:rsidP="00420ED6">
      <w:pPr>
        <w:spacing w:after="0"/>
        <w:ind w:left="120"/>
        <w:jc w:val="center"/>
        <w:rPr>
          <w:rFonts w:cs="Times New Roman"/>
        </w:rPr>
      </w:pPr>
    </w:p>
    <w:p w:rsidR="003E70CB" w:rsidRPr="003E70CB" w:rsidRDefault="003E70CB" w:rsidP="003E70CB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3E70CB" w:rsidRPr="003E70CB" w:rsidRDefault="003E70CB" w:rsidP="003E70CB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Рабочая программа по экологии составлена на основе:</w:t>
      </w:r>
    </w:p>
    <w:p w:rsidR="003E70CB" w:rsidRPr="003E70CB" w:rsidRDefault="003E70CB" w:rsidP="003E70CB">
      <w:pPr>
        <w:numPr>
          <w:ilvl w:val="0"/>
          <w:numId w:val="1"/>
        </w:num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по естественно - научным дисциплинам;</w:t>
      </w:r>
    </w:p>
    <w:p w:rsidR="003E70CB" w:rsidRPr="003E70CB" w:rsidRDefault="003E70CB" w:rsidP="003E70CB">
      <w:pPr>
        <w:numPr>
          <w:ilvl w:val="0"/>
          <w:numId w:val="1"/>
        </w:num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Программы «Экология» авторского коллектива А.И.Никишова, В.Н.Кузнецова, Д.Л.Теплова (для 5 класса);</w:t>
      </w:r>
    </w:p>
    <w:p w:rsidR="003E70CB" w:rsidRPr="003E70CB" w:rsidRDefault="003E70CB" w:rsidP="003E70CB">
      <w:pPr>
        <w:numPr>
          <w:ilvl w:val="0"/>
          <w:numId w:val="1"/>
        </w:num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Авторской программы И. М. Швец (Природоведение.</w:t>
      </w:r>
      <w:proofErr w:type="gram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Биология. Экология: 5-11 классы: программы. –  </w:t>
      </w:r>
      <w:proofErr w:type="gram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М.: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, 2015. – 176 с.)</w:t>
      </w:r>
      <w:proofErr w:type="gramEnd"/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Программа курса «Экология» для 5-9 классов построена с учетом возрастных особенностей детей на основе планомерного и преемственного формирования и развития биологических и экологических понятий, усвоения ведущих экологических идей и научных фактов.</w:t>
      </w:r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Программа по экологии разработана с учетом типа и вида образовательного учреждения, образовательных потребностей и запросов обучающихся. Данная программа направлена на развитие потенциальных возможностей каждого ученика, сохранение и укрепление здоровья, внедрение исследовательских технологий, обеспечение доступности, эффективности и нового качества экологического образования учащихся в соответствии с ФГОС второго поколения.</w:t>
      </w:r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Программа разработана на основе нормативно-правовой документации, регламентирующей деятельность образовательного учреждения М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Б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Рогнединская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и направлена на обеспечение условий для развития личностных особенностей обучающихся. Структура программы соответствует требованиям ФГОС. Она включает пояснительную записку, планируемые результаты освоения </w:t>
      </w:r>
      <w:proofErr w:type="gram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программы, систему оценки достижения планируемых результатов. В пояснительной записке раскрываются цели и задачи изучения курса экологии в данном образовательном учреждении, дана общая характеристика программы. Прослеживается связь между требованиями стандарта, образовательным процессом и системой отслеживания результатов, а также выделены личностные,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предметные результаты с учетом требований ФГОС. Программа содержит описание ценностных ориентиров, характеристики личностных, регулятивных, познавательных, коммуникативных универсальных учебных действий обучающихся, а также механизмы их формирования на уроках экологии.</w:t>
      </w:r>
    </w:p>
    <w:p w:rsidR="003E70CB" w:rsidRPr="009225FB" w:rsidRDefault="003E70CB" w:rsidP="009225F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5FB">
        <w:rPr>
          <w:rFonts w:eastAsia="Times New Roman" w:cs="Times New Roman"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Согласно действующему учебному плану и с учетом естественнонаучной направленности календарно-тематическое планирование предусматривает обучение экологии в 5-9 классах в объеме </w:t>
      </w: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 час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 в неделю, </w:t>
      </w: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34 часа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 в год.</w:t>
      </w:r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С учетом уровня специфики класса выстроена система учебных занятий (уроков), спроектированы ожидаемые результаты обучения (планируемые результаты), включающие в себя три уровня: </w:t>
      </w:r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воспроизведение и описание учебной информации, интеллектуальный уровень, творческий уровень.</w:t>
      </w:r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При изучении курса учитываются различные стратегии включения учащихся в учебно-познавательную деятельность на уроке </w:t>
      </w:r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(пошаговая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при изучении конкретной информации; </w:t>
      </w:r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диалоговая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при изучении проблемных вопросов в курсе экологии; стратегия </w:t>
      </w:r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отстранения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при изучении материала, требующего размышления и проявления к нему ценностно-смыслового отношения).</w:t>
      </w:r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Основная </w:t>
      </w:r>
      <w:r w:rsidRPr="003E70C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 курса (основного общего образования)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- формирование у учащихся представления о мире, основанного на приобретенных знаниях, умениях, навыках и способах деятельности; обогащение опыта разнообразной деятельности (индивидуальной и коллективной), опыта познания и самопознания; подготовка к осуществлению осознанного выбора индивидуальной или профессиональной траектории.</w:t>
      </w:r>
    </w:p>
    <w:p w:rsidR="003E70CB" w:rsidRPr="009225F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5FB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Задачи курса:</w:t>
      </w:r>
    </w:p>
    <w:p w:rsidR="003E70CB" w:rsidRPr="003E70CB" w:rsidRDefault="003E70CB" w:rsidP="003E70CB">
      <w:pPr>
        <w:numPr>
          <w:ilvl w:val="0"/>
          <w:numId w:val="3"/>
        </w:num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создание у учащихся понятийного аппарата и знакомство с основными закономерностями общей экологии;</w:t>
      </w:r>
    </w:p>
    <w:p w:rsidR="003E70CB" w:rsidRPr="003E70CB" w:rsidRDefault="003E70CB" w:rsidP="003E70CB">
      <w:pPr>
        <w:numPr>
          <w:ilvl w:val="0"/>
          <w:numId w:val="3"/>
        </w:num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овладение умениями применять экологические знания для объяснения процессов и явлений живой природы, использовать информацию о современных достижениях в области биологии и экологии, работать с биологическими приборами, справочниками;</w:t>
      </w:r>
    </w:p>
    <w:p w:rsidR="003E70CB" w:rsidRPr="003E70CB" w:rsidRDefault="003E70CB" w:rsidP="003E70CB">
      <w:pPr>
        <w:numPr>
          <w:ilvl w:val="0"/>
          <w:numId w:val="3"/>
        </w:num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3E70CB" w:rsidRPr="003E70CB" w:rsidRDefault="003E70CB" w:rsidP="003E70CB">
      <w:pPr>
        <w:numPr>
          <w:ilvl w:val="0"/>
          <w:numId w:val="3"/>
        </w:num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воспитание позитивного ценностного отношения к живой природе;</w:t>
      </w:r>
    </w:p>
    <w:p w:rsidR="003E70CB" w:rsidRPr="003E70CB" w:rsidRDefault="003E70CB" w:rsidP="003E70CB">
      <w:pPr>
        <w:numPr>
          <w:ilvl w:val="0"/>
          <w:numId w:val="3"/>
        </w:num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использование приобретенных знаний и умений в повседневной жизни для соблюдения правил поведения в окружающей среде.</w:t>
      </w:r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Общепредметный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образовательный минимум охватывает четыре элемента содержания образования: </w:t>
      </w:r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опыта познавательной деятельности,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фиксированной в форме ее результатов - знаний; </w:t>
      </w:r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опыта осуществления известных способов деятельности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- в форме умений действовать по образцу; </w:t>
      </w:r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опыта творческой деятельности -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в форме умений принимать нестандартные решения в проблемных ситуациях; </w:t>
      </w:r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опыта осуществления эмоционально-ценностных отношений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- в форме личностных ориентаций.</w:t>
      </w:r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Освоение этих четырех типов опыта позволяет сформировать у учащихся следующие </w:t>
      </w:r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ключевые образовательные компетенции:</w:t>
      </w:r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1. </w:t>
      </w:r>
      <w:proofErr w:type="gramStart"/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Ценностно-смысловую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(ученик способен видеть и понимать окружающий мир, ориентироваться в нем, осознавать свою роль и предназначение; уметь выбирать целевые и смысловые установки для своих действий и поступков, принимать решения.</w:t>
      </w:r>
      <w:proofErr w:type="gram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Учащийся самоопределяется в ситуациях учебной и иной деятельности).</w:t>
      </w:r>
      <w:proofErr w:type="gramEnd"/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2. </w:t>
      </w:r>
      <w:proofErr w:type="gramStart"/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Общекультурную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(Опыт освоения учащимися научной картины мира.</w:t>
      </w:r>
      <w:proofErr w:type="gram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Курс экологии 5-9 классов включает в себя основы экологии в форме понятий, законов, принципов, методов, гипотез, теорий, считающихся фундаментальными достижениями человечества).</w:t>
      </w:r>
      <w:proofErr w:type="gramEnd"/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3. Учебно-познавательную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(самостоятельный выбор учащимися критериев для сравнения, сопоставления, оценки и классификации объектов; использование элементов причинн</w:t>
      </w:r>
      <w:proofErr w:type="gram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следственного и структурно- функционального анализа; умение учащихся самостоятельно и мотивированно организовывать свою познавательную деятельность от постановки цели до получения и оценки результата. Умение самостоятельно создавать алгоритмы познавательной деятельности для решения задач творческого и поискового характера, формулировать полученные результаты. </w:t>
      </w:r>
      <w:proofErr w:type="gram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Участие в проектной деятельности, в организации учебно-исследовательской работы: умение выдвигать гипотезы, осуществлять их проверку, овладение приемами исследовательской деятельности, элементами прогноза).</w:t>
      </w:r>
      <w:proofErr w:type="gramEnd"/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4. </w:t>
      </w:r>
      <w:proofErr w:type="gramStart"/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Информационную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(умение выделять основную и второстепенную информацию, оценивать информацию критически и адекватно поставленной цели - сжато, полно, выборочно.</w:t>
      </w:r>
      <w:proofErr w:type="gram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Развернуто обосновывать суждения, давать определения, приводить доказательства, в том числе от противного. Объяснять изученные положения на самостоятельно подобранных конкретных примерах; извлекать необходимую информацию из источников различных знаковых систем - текста, таблицы, схемы, аудиовизуального ряда и др. Переводить информацию из одной знаковой системы в другую - из текста в таблицу, из аудиовизуального ряда в текст; выбирать и использовать знаковые системы адекватно познавательной и коммуникативной ситуации. Осуществлять поиск нужной информации по заданной теме в источниках различного типа. </w:t>
      </w:r>
      <w:proofErr w:type="gram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Использовать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ресурсы и компьютерные технологии для обработки, передачи, систематизации информации, создания баз данных, презентации результатов познавательной и практической деятельности).</w:t>
      </w:r>
      <w:proofErr w:type="gramEnd"/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5.</w:t>
      </w:r>
      <w:proofErr w:type="gramStart"/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Коммуникативную</w:t>
      </w:r>
      <w:proofErr w:type="gramEnd"/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(овладение навыками работы в группе, владение различными социальными ролями в коллективе, основными видами публичных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выступлений-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высказывание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, монолог, дискуссия, полемика; следование этическим нормам и правилам ведения диалога, диспута).</w:t>
      </w:r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6.</w:t>
      </w:r>
      <w:proofErr w:type="gramStart"/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Социально-трудовую</w:t>
      </w:r>
      <w:proofErr w:type="gramEnd"/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(овладение этикой взаимоотношений с одноклассниками при выполнении заданий на уроке и с окружающим обществом в целом; овладение знаниями в области профессионального самоопределения).</w:t>
      </w:r>
    </w:p>
    <w:p w:rsid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7.Компетенцию личностного самосовершенствования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(формирование культуры мышления и поведения.</w:t>
      </w:r>
      <w:proofErr w:type="gram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Овладение правилами заботы о собственном здоровье, правилами внутренней экологической культуры. </w:t>
      </w:r>
      <w:proofErr w:type="gram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Овладение комплексом качеств, связанных с основами безопасной жизнедеятельности личности).</w:t>
      </w:r>
      <w:proofErr w:type="gramEnd"/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Содержание учебного предмета</w:t>
      </w:r>
    </w:p>
    <w:p w:rsidR="00883F63" w:rsidRPr="003E70CB" w:rsidRDefault="00883F63" w:rsidP="00883F63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p w:rsidR="00883F63" w:rsidRPr="003E70CB" w:rsidRDefault="00883F63" w:rsidP="00883F63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Введение (2ч.)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Предмет и задачи экологии. Экологические знания как основа взаимодействия человека с окружающей средой, рационального использования природных ресурсов.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 карт, атласов, справочников, энциклопедий и других материалов по экологии.</w:t>
      </w:r>
    </w:p>
    <w:p w:rsidR="00883F63" w:rsidRPr="003E70CB" w:rsidRDefault="00883F63" w:rsidP="00883F63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Общие сведения о биосфере (4 ч.)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Сферы Земли: литосфера, гидросфера, атмосфера. Взаимосвязь сфер Земли. Живые организмы Земли и их распределение по сферам.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Границы распространения живых организмов в сферах Земли. Биосфера как совокупность сфер, населенных живыми организмами. Многообразие и высокая численность живых организмов на границах контактирующих сфер. Горизонтальное и вертикальное (зональность) распределение живых организмов на Земле в зависимости от температуры и других климатических условий.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таблиц по геосферам Земли, по биосфере, справочников.</w:t>
      </w:r>
    </w:p>
    <w:p w:rsidR="00883F63" w:rsidRPr="003E70CB" w:rsidRDefault="00883F63" w:rsidP="00883F63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Среды жизни и приспособления к ним живых организмов (8 ч.)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Основные среды жизни: водная, наземно-воздушная и почвенная. Наземно-воздушная среда обитания и ее характеристика. Воздух, его газовый состав, основные свойства воздуха (прозрачность, низкая теплопроводность, плотность воздуха и ее зависимость от температуры, давление воздуха). Перемещение воздушных потоков. Наличие воды как условие жизни организмов наземно-воздушной среды. Осадки и их значение. Свет и температура как факторы наземно-воздушной среды.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Живые организмы и их приспособленность к жизни в наземно-воздушной среде.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Вода как среда жизни: вода пресная и соленая, проточная и стоячая, различная степень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нагретости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воды, отсутствие резких колебаний температуры, плотность и особенности теплового расширения воды, превращение воды в лед, давление воды и его увеличение с возрастанием глубины водоема, уменьшение освещенности воды с увеличением глубины водоема. Живые организмы водной среды и их приспособленность к условиям жизни в воде.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Почвенная среда жизни и ее характеристика. Состав почвы. Твердость частиц почвы. Сглаженность температурных колебаний в почве с увеличением глубины. Способность почвы удерживать воздух и влагу. Структурная и бесструктурная почвы. Живые организмы почвы, способные перерабатывать органические остатки в минеральные вещества, необходимые для жизни растений. Другие живые организмы — обитатели почвы и их приспособительные особенности.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Живые организмы как среда обитания других живых организмов и их приспособительные особенности.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разнообразия объектов живой природы (гербарий, коллекции).</w:t>
      </w:r>
    </w:p>
    <w:p w:rsidR="00883F63" w:rsidRPr="003E70CB" w:rsidRDefault="00883F63" w:rsidP="00883F63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Взаимоотношения живых организмов (5ч.)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Основные типы взаимоотношений живых организмов. Взаимовыгодные отношения между организмами. Отношения, выгодные одним и безразличные другим организмам. Взаимоотношения живых организмов типа «хищник—жертва», «паразит—хозяин». 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Отношения живых организмов, при которых одни вытесняются другими. Сложность отношений живых организмов и их использование человеком.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примеров биотических отношений в природе на таблицах, слайдах.</w:t>
      </w:r>
    </w:p>
    <w:p w:rsidR="00883F63" w:rsidRPr="003E70CB" w:rsidRDefault="00883F63" w:rsidP="00883F63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Естественные и искусственные экосистемы (7 ч.)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Совместное обитание живых организмов в природе. Сообщества живых организмов, или биоценозы. Основные группы живых организмов в природных сообществах; организмы-производители, организмы-потребители и организмы-разрушители органических веществ. Цепи питания и сети питания в сообществах живых организмов. Потери органических веществ на каждом звене цепи питания.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Природные и искусственные сообщества. Пруд или озеро как природные сообщества. Аквариум как искусственный пресноводный водоем.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Луг как сообщество живых организмов. Поле и плодово-ягодный сад как искусственные сообщества живых организмов. Болото как природный биоценоз.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Широколиственный лес и сосновый бор как природные биоценозы. Лесопарк как искусственный биоценоз.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Сезонные изменения в биоценозах. Смена биоценозов. Влияние человека на смену биоценозов. Город как искусственный биоценоз.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 таблиц по биоценозу смешанного леса, пруда, смены биоценозов.</w:t>
      </w:r>
    </w:p>
    <w:p w:rsidR="00883F63" w:rsidRPr="003E70CB" w:rsidRDefault="00883F63" w:rsidP="00883F63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Человек как часть природы (8 ч.)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Природа как источник жизни человека. Использование природной среды человеком-охотником и человеком-землепашцем и пастухом, его влияние на окружающую среду. Изменения в природе в связи с развитием сельского хозяйства и ростом народонаселения. Загрязнение окружающей среды в связи с развитием промышленности, ростом городов. Город как среда жизни и как загрязнитель природы. Загрязнение воздушной среды современным человеком (парниковый эффект, разрушение озонового экрана, кислотные дожди). Охрана воздушной среды от дальнейшего загрязнения.</w:t>
      </w:r>
    </w:p>
    <w:p w:rsidR="00883F63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Загрязнение и охрана водных богатств Земли. Влияние окружающей среды на здоровье человека.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Потери почвы и ее охрана. Влияние человека на растительный мир. Охрана растений. Лесные пожары и борьба с ними. Воздействия человека на животный мир и его охрана. Значение заповедных территорий в сохранении природы.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Сохранение природы и самого человека в условиях увеличения народонаселения.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 таблиц по экологии и охране природы, слайдов, видеофильмов, журналов и книг по экологии и охране окружающей природной среды.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5FB">
        <w:rPr>
          <w:rFonts w:eastAsia="Times New Roman" w:cs="Times New Roman"/>
          <w:color w:val="000000"/>
          <w:sz w:val="24"/>
          <w:szCs w:val="24"/>
          <w:lang w:eastAsia="ru-RU"/>
        </w:rPr>
        <w:t>Экскурсия</w:t>
      </w: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в природу (желательно в ближайший заповедник).</w:t>
      </w:r>
    </w:p>
    <w:p w:rsidR="00883F63" w:rsidRDefault="00883F63" w:rsidP="00883F6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F63" w:rsidRPr="003E70CB" w:rsidRDefault="00883F63" w:rsidP="00883F63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6 класс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Тема 1. Экология растений: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раздел науки и учебный предмет (2ч)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Экология как наука. Среда обитания и условия существования. Взаимосвязи живых организмов и среды. Особенности взаимодействия растений и животных с окружающей их средой. Экология растений и животных как учебный предмет.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Основные понятия: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среда обитания, условия существования, взаимосвязи, экология растений, растительные сообщества.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5FB">
        <w:rPr>
          <w:rFonts w:eastAsia="Times New Roman" w:cs="Times New Roman"/>
          <w:color w:val="000000"/>
          <w:sz w:val="24"/>
          <w:szCs w:val="24"/>
          <w:lang w:eastAsia="ru-RU"/>
        </w:rPr>
        <w:t>Экскурсия</w:t>
      </w: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Живой организм, его среда обитания и условия существования. (Экскурсия проводится на любой объект, где можно познакомиться с любым растительным организмом и его средой обитания: парк, лес, луг, живой уголок.)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Тема 2. Свет в жизни растений (3ч)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Свет и фотосинтез. Влияние света на рост и цветение растений. Свет как экологический фактор. Экологические группы растений по отношению к свету. Приспособление растений к меняющимся условиям освещения.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Основные понятия: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свет и фотосинтез, растения </w:t>
      </w:r>
      <w:proofErr w:type="gram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длинного дня</w:t>
      </w:r>
      <w:proofErr w:type="gram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, растения короткого дня, прямой солнечный свет, рассеянный свет, светолюбивые растения, теневыносливые и тенелюбивые растения.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5FB">
        <w:rPr>
          <w:rFonts w:eastAsia="Times New Roman" w:cs="Times New Roman"/>
          <w:color w:val="000000"/>
          <w:sz w:val="24"/>
          <w:szCs w:val="24"/>
          <w:lang w:eastAsia="ru-RU"/>
        </w:rPr>
        <w:t>Практическая работа.</w:t>
      </w: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Изучение потребностей в количестве света у растений своей местности.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5FB">
        <w:rPr>
          <w:rFonts w:eastAsia="Times New Roman" w:cs="Times New Roman"/>
          <w:color w:val="000000"/>
          <w:sz w:val="24"/>
          <w:szCs w:val="24"/>
          <w:lang w:eastAsia="ru-RU"/>
        </w:rPr>
        <w:t>Опыт в домашних условиях.</w:t>
      </w: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Влияние света на рост и развитие растений. </w:t>
      </w:r>
      <w:proofErr w:type="gram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(В ходе работы доказывается, что солнечный свет оказывает непосредственное влияние на рост и развитие растений.</w:t>
      </w:r>
      <w:proofErr w:type="gram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Сравниваются выросшие на свету и в темноте проростки.) </w:t>
      </w:r>
      <w:proofErr w:type="gramEnd"/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Тема 3. Тепло в жизни растений (3ч)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Тепло как необходимое условие жизни растений. Значение тепла для прорастания семян, роста и развития растений. Температура как экологический фактор. Разнообразие температурных условий на Земле. Экологические группы растений по отношению к теплу. Приспособления растений к различным температурам. Выделение тепла растениями. Зависимость температуры растений от температуры окружающей среды.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Основные понятия: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тепло — необходимое условие жизни, тепловые пояса, теплолюбивые растения.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5FB">
        <w:rPr>
          <w:rFonts w:eastAsia="Times New Roman" w:cs="Times New Roman"/>
          <w:color w:val="000000"/>
          <w:sz w:val="24"/>
          <w:szCs w:val="24"/>
          <w:lang w:eastAsia="ru-RU"/>
        </w:rPr>
        <w:t>Практическая работа.</w:t>
      </w: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Изучение (по справочникам) сельскохозяйственных растений, наиболее приспособленных к выращиванию в своей местности.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Тема 4. Вода в жизни растений (3ч)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Вода как необходимое условие жизни растений. Значение воды для питания, охлаждения, расселения, для прорастания семян, роста и развития растений. Влажность как экологический фактор. Экологические группы растений по отношению к воде. Приспособление растений к различным условиям влажности.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Основные понятия: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влажность, вода — необходимое условие жизни, влаголюбивые растения, засухоустойчивые растения, суккуленты, орошение, осушение.</w:t>
      </w:r>
      <w:proofErr w:type="gramEnd"/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5FB">
        <w:rPr>
          <w:rFonts w:eastAsia="Times New Roman" w:cs="Times New Roman"/>
          <w:color w:val="000000"/>
          <w:sz w:val="24"/>
          <w:szCs w:val="24"/>
          <w:lang w:eastAsia="ru-RU"/>
        </w:rPr>
        <w:t>Практическая работа.</w:t>
      </w: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Изучение приспособленности растений своей местности к условиям влажности.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5FB">
        <w:rPr>
          <w:rFonts w:eastAsia="Times New Roman" w:cs="Times New Roman"/>
          <w:color w:val="000000"/>
          <w:sz w:val="24"/>
          <w:szCs w:val="24"/>
          <w:lang w:eastAsia="ru-RU"/>
        </w:rPr>
        <w:t>Опыт в домашних условиях.</w:t>
      </w: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Влияние воды и тепла на прорастание растений.</w:t>
      </w:r>
    </w:p>
    <w:p w:rsidR="009225FB" w:rsidRDefault="009225FB" w:rsidP="00883F63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Тема 5. Воздух в жизни растений (3ч)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Газовый состав и движение масс воздуха как экологические факторы в жизни растений. Значение для растений азота, кислорода и углекислого газа. Приспособление растений к извлечению азота, кислорода и углекислого газа из воздуха. Приспособление растений к опылению и распространению ветром.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Основные понятия: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газовый состав воздуха, кислотные дожди, ветроустойчивые растения.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Тема 6. Почва в жизни растений (3ч)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Почва как необходимое условие жизни растений. Виды почв. Состав почвы. Экологические группы растений по отношению к разным свойствам почв. Плодородие почв. Действия человека, влияющие на качество почв.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Основные понятия: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минеральные и органические вещества почвы, гумус, почвенное питание, плодородие почвы, солевыносливые (солеустойчивые) растения, органические и минеральные удобрения, эрозия почв.</w:t>
      </w:r>
      <w:proofErr w:type="gramEnd"/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5FB">
        <w:rPr>
          <w:rFonts w:eastAsia="Times New Roman" w:cs="Times New Roman"/>
          <w:color w:val="000000"/>
          <w:sz w:val="24"/>
          <w:szCs w:val="24"/>
          <w:lang w:eastAsia="ru-RU"/>
        </w:rPr>
        <w:t>Домашняя практическая работа.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Влияние механического состава почвы на прорастание семян, рост и развитие проростков. </w:t>
      </w:r>
      <w:proofErr w:type="gram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(Проращиваются семена, например, фасоли, в типах почвы: песке; глине; почве, принесенной из сада или с огорода.</w:t>
      </w:r>
      <w:proofErr w:type="gram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В ходе работы доказывается, что сроки прорастания семян и развития проростков зависят от типа почвы.)</w:t>
      </w:r>
      <w:proofErr w:type="gramEnd"/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5FB">
        <w:rPr>
          <w:rFonts w:eastAsia="Times New Roman" w:cs="Times New Roman"/>
          <w:color w:val="000000"/>
          <w:sz w:val="24"/>
          <w:szCs w:val="24"/>
          <w:lang w:eastAsia="ru-RU"/>
        </w:rPr>
        <w:t>Экскурсия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Человек и почва. </w:t>
      </w:r>
      <w:proofErr w:type="gram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(Экскурсия проводится в тепличное хозяйство, где в это время идет подготовка почвы к выращиванию рассады.</w:t>
      </w:r>
      <w:proofErr w:type="gram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 отсутствии тепличного 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хозяйства с процедурой подготовки почвы можно познакомиться на примере выращивания комнатных растений.)</w:t>
      </w:r>
      <w:proofErr w:type="gramEnd"/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Тема 7. Животные и растения (2ч)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Взаимное влияние животных и растений. Значение животных для опыления и распространения растений. Значение растений для животных. Растения-хищники.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Основные понятия: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растительноядные животные, растения-хищники, животные-опылители и распространители семян растений. </w:t>
      </w: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Способы распространения плодов и семян. (С помощью коллекции плодов и семян и лупы изучаются приспособления семян и плодов к распространению животными.) Изучение защитных приспособлений растений. (На гербарных экземплярах растений доказывается, что у растений имеется пассивная защита от поедания их животными, например: у крапивы — жгучие волоски, у барбариса или боярышника — колючки.)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Тема 8. Влияние растений друг на друга (1ч)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Прямое и опосредованное влияние растений друг на друга. Различные формы взаимодействия между растениями. Конкуренция между растениями по отношению к различным экологическим факторам.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Основные понятия: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растения-паразиты, конкуренция, прямое влияние.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Тема 9. Грибы и бактерии в жизни растений (2ч)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Роль грибов и бактерий в жизни растений. Круговорот веществ и непрерывность жизни. Бактериальные и </w:t>
      </w:r>
      <w:proofErr w:type="gram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грибные болезни</w:t>
      </w:r>
      <w:proofErr w:type="gram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растений.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Основные понятия: 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сапротрофы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, паразиты, круговорот веществ, микориза, фитофтороз.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Тема 10. Сезонные изменения растений (2 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Приспособленность растений к сезонам года. Листопад и его роль в жизни растений. Озимые и яровые однолетники. Глубокий и вынужденный покой. Фенологические фазы растений и влияние на них климата и погоды.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Основные понятия: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лесная подстилка, озимые однолетники, глубокий и вынужденный покой, </w:t>
      </w:r>
      <w:proofErr w:type="gram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весеннее</w:t>
      </w:r>
      <w:proofErr w:type="gram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сокодвижение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, яровые однолетники, фенология, фенологические фазы.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Экскурсия.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Приспособление растений к сезонам года. </w:t>
      </w:r>
      <w:proofErr w:type="gram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(Для разных местностей экскурсия может проходить как зимой, так и весной.</w:t>
      </w:r>
      <w:proofErr w:type="gram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В ходе экскурсии нужно познакомиться с сезонными изменениями в жизни растений, научиться наблюдать взаимосвязи растений в природе, находить доказательства влияния условий среды на живой организм; отметить, каким образом разные растения приспособились переносить зимние условия; какие условия способствуют весеннему пробуждению растений.)</w:t>
      </w:r>
      <w:proofErr w:type="gramEnd"/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Тема 11. Изменение растений в течение жизни (1ч)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Периоды жизни и возрастные состояния растений. Значение различных экологических факторов для растений разных периодов жизни и возрастных состояний. Причины покоя семян. Условия обитания и длительность возрастных состояний растений.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Основные понятия: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периоды течения жизни растений, период покоя, период молодости, период зрелости.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Тема 12. Разнообразие условий существования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 их влияние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на разные этапы жизни растений (2ч)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Разнообразие условий существования растений. Жизненное состояние растений как показатель условий их жизни. Уровни жизненного состояния растений.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Основные понятия: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условия существования, жизненное состояние растений, широкая и узкая приспособленность. </w:t>
      </w: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Тема 13. Жизненные формы растений (1 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Разнообразие жизненных форм растений. Разнообразие деревьев разных климатических зон. Жизненные формы растений своей местности.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Основные понятия: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широколиственные, мелколиственные, хвойные деревья; суккулентные стеблевые деревья; бутылочные и розеточные деревья; деревья-душители и деревья-рощи.</w:t>
      </w:r>
    </w:p>
    <w:p w:rsidR="00883F63" w:rsidRPr="004B178F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Изучение жизненных форм растений на пришкольном участке. </w:t>
      </w:r>
      <w:proofErr w:type="gram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(Изучаются особенности различных жизненных форм растений на пришкольном участке или в любом природном комплексе.</w:t>
      </w:r>
      <w:proofErr w:type="gram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Делаются выводы о преимущественном распространении определенных жизненных </w:t>
      </w:r>
      <w:proofErr w:type="gram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форм</w:t>
      </w:r>
      <w:proofErr w:type="gram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обсуждается их санитарное состояние.)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Тема 14. Растительные сообщества (3ч)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Растительные сообщества, их видовой состав. Естественные и искусственные растительные сообщества. Устойчивость растительных сообществ. Взаимное влияние растений друг на друга в сообществе. Количественные соотношения видов в растительном сообществе. Строение растительных сообществ: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ярусность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, слоистость, горизонтальная расчлененность. Суточные и сезонные изменения в растительных сообществах.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Основные понятия: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растительные сообщества, устойчивость растительных сообществ, видовой состав, разнообразие растений,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ярусность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, смены растительных сообществ.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Экскурсия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. Строение растительного сообщества.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Тема 15. Охрана растительного мира (3 ч.)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Обеднение видового разнообразия растений. Редкие и охраняемые растения. Охраняемые территории. Редкие и охраняемые растения своей местности.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Основные понятия: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редкие растения, охраняемые растения, Красная книга, охраняемые территории.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5FB">
        <w:rPr>
          <w:rFonts w:eastAsia="Times New Roman" w:cs="Times New Roman"/>
          <w:color w:val="000000"/>
          <w:sz w:val="24"/>
          <w:szCs w:val="24"/>
          <w:lang w:eastAsia="ru-RU"/>
        </w:rPr>
        <w:t>Практическая работа.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Охраняемые территории России. (С помощью пособия «Экология растений» и атласа с географической картой «Охрана природы России» учащиеся знакомятся с разнообразием охраняемых территорий России и, если есть возможность — с охраняемыми растениями своей местности.)</w:t>
      </w:r>
    </w:p>
    <w:p w:rsidR="009225FB" w:rsidRDefault="009225FB" w:rsidP="00883F6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F63" w:rsidRPr="003E70CB" w:rsidRDefault="00883F63" w:rsidP="00883F63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 класс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Тема 1. Экология животных: раздел науки и учебный предмет (1ч)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Экология животных как раздел науки. Биосферная роль животных на планете Земля. Многообразие влияния животных на окружающую среду. Особенности взаимодействия животных с окружающей средой. Экология животных как учебный предмет.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Основные понятия: экология животных, биосферная роль животных, взаимосвязь животных с окружающей средой.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Тема 2. Условия существования животных (4ч)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Многообразие условий обитания. Среды жизни. Взаимосвязи организма и среды обитания. Предельные условия существования животных.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Основные понятия: среда обитания, условия существования, изменчивость условий, автотрофы, гетеротрофы, пассивное питание, активное питание.</w:t>
      </w:r>
      <w:proofErr w:type="gramEnd"/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Экскурсия.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Условия обитания животных.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Тема 3. Среды жизни (5ч)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Наземная среда обитания. Животный мир суши. Особенность условий обитания и разнообразие животных тундры, лесов умеренной зоны, степей, саванн и прерий, пустынь, тропических лесов, горных областей.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Водная среда обитания. Условия обитания животных в воде. Отличия от условий обитания на суше. Приспособление животных к жизни в воде. Особенности жизни животных в морях и океанах, в пресных водоемах.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Почва как среда обитания животных. Животный мир почвы. Приспособления у животных к жизни в почве. Почвенные животные и плодородие почвы.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Живой организм как среда обитания животных. Приспособления у животных к жизни в живых организмах.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Основные понятия: видовое разнообразие, природно-химические зоны Земли, суша, водоемы как жилище, бентос, планктон, почва как специфическая среда обитания животных.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Тема 4. Жилища в жизни животных (1ч)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Жилище как среда обитания и одно из важнейших условий существования животных. Разнообразие жилищ.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Основные понятия: жилище животного, многообразие жилищ: дупло, нора, логово, лежбище, лежка, гнездо.</w:t>
      </w:r>
      <w:proofErr w:type="gramEnd"/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Тема 5. Биотические экологические факторы в жизни животных (</w:t>
      </w:r>
      <w:proofErr w:type="spellStart"/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Зч</w:t>
      </w:r>
      <w:proofErr w:type="spellEnd"/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Животные и растения. Взаимное влияние животных и растений. Значение животных в жизни растений. Растения в жизни животных.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Взаимоотношения между животными. Внутривидовые взаимоотношения, связанные с размножением. Взаимоотношения между родителями и потомством. Групповой образ жизни, лидерство и подчиненность.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Отношения между животными различных видов. Различные формы взаимодействия между животными. Пищевые связи. Хищники и жертвы. Отношения «паразит — хозяин». Нахлебничество.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Квартирантство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. Конкурентные и взаимовыгодные отношения между животными.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Животные и микроорганизмы. Роль микроорганизмов в жизни животных. Бактериальные и грибковые заболевания животных.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Основные понятия: внутривидовые взаимоотношения, территориальные взаимоотношения, жизненное пространство, хищник и жертва, пищевые связи, взаимное приспособление, сожительство, взаимопомощь.</w:t>
      </w:r>
      <w:proofErr w:type="gramEnd"/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Тема 6. Свет в жизни животных (1ч)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Отношение животных к свету. Свет как экологический фактор. Дневные и ночные животные. Особенности распространения животных в зависимости от светового режима.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Основные понятия: органы зрения и органы свечения, дневные животные, ночные животные, световой режим.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Тема 7. Вода в жизни животных (2 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Значение воды в жизни животных. Вода как необходимое условие жизни животных. Влажность как экологический фактор. Эко логические группы животных по отношению к воде. Приспособление животных к различным условиям влажности. Поступление воды в организм животного и ее выделение.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Основные понятия: содержание воды, поступление воды в организм, выделение воды из организма.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5FB">
        <w:rPr>
          <w:rFonts w:eastAsia="Times New Roman" w:cs="Times New Roman"/>
          <w:color w:val="000000"/>
          <w:sz w:val="24"/>
          <w:szCs w:val="24"/>
          <w:lang w:eastAsia="ru-RU"/>
        </w:rPr>
        <w:t>Лабораторная работа.</w:t>
      </w:r>
      <w:r w:rsidR="009225F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Реакция дождевых червей на различную влажность почвы.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Тема 8. Температура в жизни животных (2ч)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Значение тепла для жизнедеятельности животных. Температура как экологический фактор. Экологические группы животных по отношению к теплу. Холоднокровные и теплокровные животные. Реакции животных на изменения температуры. Способы регуляции теплоотдачи у животных.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Основные понятия: холоднокровные животные, двигательная активность, спячка, оцепенение, теплокровные животные.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5FB">
        <w:rPr>
          <w:rFonts w:eastAsia="Times New Roman" w:cs="Times New Roman"/>
          <w:color w:val="000000"/>
          <w:sz w:val="24"/>
          <w:szCs w:val="24"/>
          <w:lang w:eastAsia="ru-RU"/>
        </w:rPr>
        <w:t>Лабораторная работа</w:t>
      </w: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9225F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Движение амебы при разных температурах.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Тема 9. Кислород в жизни животных (1ч)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Значение воздуха в жизни животных. Газовый состав и движение масс воздуха как экологические факторы в жизни животных. Кислород и углекислый газ в жизни животных. Приспособления у животных к извлечению кислорода из окружающей среды. Дыхание животных.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Основные понятия: окисление, газовый состав атмосферы, содержание кислорода в воде, дыхание водных животных.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Домашняя практическая работа. Сравнение приспособлений млекопитающих к воздушной и наземной средам жизни.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Тема 10. Сезонные изменения в жизни животных (4 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Сезонные изменения в жизни животных как приспособление к меняющимся условиям существования. Оцепенение. Спячка. Приспособления морфологические, физиологические и поведенческие. Миграции как приспособление к сезонным изменениям условий обитания.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Основные понятия: оцепенение, спячка, длина светового дня, миграции.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5FB">
        <w:rPr>
          <w:rFonts w:eastAsia="Times New Roman" w:cs="Times New Roman"/>
          <w:color w:val="000000"/>
          <w:sz w:val="24"/>
          <w:szCs w:val="24"/>
          <w:lang w:eastAsia="ru-RU"/>
        </w:rPr>
        <w:t>Лабораторная работа</w:t>
      </w: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Влияние сезонных изменений на развитие насекомых.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Домашняя практическая работа. Фенологические наблюдения за животными зимой и весной.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Тема 11. Численность животных (3 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Популяции животных. Плотность популяции. Численность популяции. Колебания численности. Динамика численности различных животных.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Основные понятия: область распространения, неоднородность среды, плотность населения, численность популяции, динамика численности.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5FB">
        <w:rPr>
          <w:rFonts w:eastAsia="Times New Roman" w:cs="Times New Roman"/>
          <w:color w:val="000000"/>
          <w:sz w:val="24"/>
          <w:szCs w:val="24"/>
          <w:lang w:eastAsia="ru-RU"/>
        </w:rPr>
        <w:t>Лабораторная работа</w:t>
      </w: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 Динамика численности дрозофилы.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Тема 12. Изменения в животном мире Земли (8 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Многочисленные и малочисленные виды. Причины сокращения численности видов. Естественное и искусственное изменение условий обитания. Охрана животных.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Животные и человек. История становления взаимоотношений человека и животных. Одомашнивание животных. Редкие и охраняемые животные. Красная книга. Охраняемые территории России и ряда зарубежных стран. Региональные охраняемые территории.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Основные понятия: многочисленные виды, малочисленные виды, деятельность человека, загрязнения, Красная книга, исчезающие виды, охрана животных, жилье человека как среда обитания для животных, заказник, национальный парк.</w:t>
      </w:r>
      <w:proofErr w:type="gramEnd"/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Экскурсия.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 Памятники природы.</w:t>
      </w:r>
    </w:p>
    <w:p w:rsidR="00883F63" w:rsidRDefault="00883F63" w:rsidP="00883F6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F63" w:rsidRPr="003E70CB" w:rsidRDefault="00883F63" w:rsidP="00883F63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Введение (1 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Место курса «Экология человека. Культура здоровья» в группе дисциплин </w:t>
      </w:r>
      <w:proofErr w:type="spellStart"/>
      <w:proofErr w:type="gram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естественно-научного</w:t>
      </w:r>
      <w:proofErr w:type="spellEnd"/>
      <w:proofErr w:type="gram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цикла. Значимость и практическая направленность курса.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I. Окружающая среда и здоровье человека (8 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Экология человека как научное направление, включающее биологическую, социальную и прикладную составляющие. Классификация экологических факторов: </w:t>
      </w:r>
      <w:proofErr w:type="gram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абиотические</w:t>
      </w:r>
      <w:proofErr w:type="gram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, биотические, антропогенные.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Человек как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биосоциальное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существо. Связь природной и социальной среды со здоровьем (физическим, психическим, социальным). Образ жизни. Здоровье. Здоровый образ жизни.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История развития представлений о здоровом образе жизни. Этапы развития взаимоотношений человека с природой.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Характеристика основных адаптивных типов человека. Расы человека: негроидная, европеоидная, монголоидная. Этнография.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Климат и здоровье.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Биометеорология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. Экстремальные факторы: перегрузки, невесомость, электрические и магнитные поля, ионизирующая радиация.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Вредные привычки, пагубные пристрастия: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табакокурение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, употребление алкоголя и наркотических веществ.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5FB">
        <w:rPr>
          <w:rFonts w:eastAsia="Times New Roman" w:cs="Times New Roman"/>
          <w:color w:val="000000"/>
          <w:sz w:val="24"/>
          <w:szCs w:val="24"/>
          <w:lang w:eastAsia="ru-RU"/>
        </w:rPr>
        <w:t>Лабораторная работа.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 Оценка состояния здоровья.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Проектная деятельность.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История возникновения отдельных экологических проблем. Группы населения и природно-климатические условия. Климат и здоровье.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II. Влияние факторов среды на функционирование систем органов (18 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Опорно-двигательная система (2 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Условия правильного формирования опорно-двигательной системы. Двигательная активность. Гиподинамия. Основные категории физических упражнений.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5FB">
        <w:rPr>
          <w:rFonts w:eastAsia="Times New Roman" w:cs="Times New Roman"/>
          <w:color w:val="000000"/>
          <w:sz w:val="24"/>
          <w:szCs w:val="24"/>
          <w:lang w:eastAsia="ru-RU"/>
        </w:rPr>
        <w:t>Лабораторная работа.</w:t>
      </w: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Оценка состояния физического здоровья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Проектная деятельность.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навыков активного образа жизни.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 Кровь и кровообращение (2ч)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Природные и антропогенные факторы, влияющие на состав крови. Гипоксия. Анемия. Изменение клеток иммунной системы. Онкологические заболевания. Аллергия. СПИД.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Условия полноценного развития системы кровообращения. Юношеская гипертония. Профилактика нарушений деятельности органов кровообращения.</w:t>
      </w:r>
    </w:p>
    <w:p w:rsidR="00883F63" w:rsidRPr="009225F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5FB">
        <w:rPr>
          <w:rFonts w:eastAsia="Times New Roman" w:cs="Times New Roman"/>
          <w:color w:val="000000"/>
          <w:sz w:val="24"/>
          <w:szCs w:val="24"/>
          <w:lang w:eastAsia="ru-RU"/>
        </w:rPr>
        <w:t>Лабораторные работы.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Оценка состояния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противоинфекционного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иммунитета.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Реакция </w:t>
      </w:r>
      <w:proofErr w:type="spellStart"/>
      <w:proofErr w:type="gram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системы на физическую нагрузку.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Проектная деятельность.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Здоровье как главная ценность (вакцинация; помощь больным; показатели состояния здоровья).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3. Дыхательная система (1ч)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Правильное дыхание. Горная болезнь.</w:t>
      </w:r>
    </w:p>
    <w:p w:rsidR="00883F63" w:rsidRPr="009225F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5FB">
        <w:rPr>
          <w:rFonts w:eastAsia="Times New Roman" w:cs="Times New Roman"/>
          <w:color w:val="000000"/>
          <w:sz w:val="24"/>
          <w:szCs w:val="24"/>
          <w:lang w:eastAsia="ru-RU"/>
        </w:rPr>
        <w:t>Лабораторная работа.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Влияние холода на частоту дыхательных движений.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4. Пищеварительная система (4ч)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Состав и значение основных компонентов пищи. Гиповитаминозы. Питьевой режим. Вредные примеси пищи, их воздействие на организм.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Рациональное питание. Режим питания. Диета.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О чем может рассказать упаковка продукта.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Проектная деятельность.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Рациональное питание.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5. Кожа (2ч)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Воздействие на кожу солнечных лучей. Солнечное голодание. Правила пребывания на солнце. Закаливание. Роль кожи в терморегуляции.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Проектная деятельность.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 Закаливание и уход за кожей.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6. Нервная система. Высшая нервная деятельность (6 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Факторы, влияющие на развитие и функционирование нервной системы. Утомление, переутомление, стресс.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Стрессоустойчивость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типы высшей нервной деятельности. Темпераменты. Биоритмы. Биологические часы. Гигиенический режим сна.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Развитие утомления.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7. Анализаторы (1ч)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Профилактика нарушений функционирования зрительного анализатора, органов слуха и равновесия.</w:t>
      </w:r>
    </w:p>
    <w:p w:rsidR="00883F63" w:rsidRPr="009225F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225FB">
        <w:rPr>
          <w:rFonts w:eastAsia="Times New Roman" w:cs="Times New Roman"/>
          <w:color w:val="000000"/>
          <w:sz w:val="24"/>
          <w:szCs w:val="24"/>
          <w:lang w:eastAsia="ru-RU"/>
        </w:rPr>
        <w:t>Лабораторная работа.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Воздействие шума на остроту слуха.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Проектная деятельность.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Бережное отношение к здоровью.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III. Репродуктивное здоровье (6 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Половая система. Развитие организма (6ч)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Половые железы. Вторичные половые признаки. Период полового созревания. Половая жизнь.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Беременность. Факторы риска, влияющие на внутриутробное развитие.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Заболевания, передающиеся половым путем. Значение ответственного поведения.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Заключение (1 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Подведение итогов по курсу «Экология человека. Культура здоровья». Здоровье как одна из главных ценностей. Влияние биологических и социальных факторов на организм человека.</w:t>
      </w:r>
    </w:p>
    <w:p w:rsidR="00883F63" w:rsidRPr="003E70CB" w:rsidRDefault="00883F63" w:rsidP="00883F63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9 класс</w:t>
      </w:r>
    </w:p>
    <w:p w:rsidR="00883F63" w:rsidRPr="003E70CB" w:rsidRDefault="00883F63" w:rsidP="00883F63">
      <w:pPr>
        <w:numPr>
          <w:ilvl w:val="0"/>
          <w:numId w:val="7"/>
        </w:num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Введение (1 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Цели и задачи курса. Начальное знакомство с глобальными проблемами взаимодействия человечества с природой. Представление о биосфере как системе.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 Влияние экологических факторов на развитие человечества (2 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Экологические (температура, влажность) факторы и их влияние на развитие человечества. Показатели состояния биосферы. Возможности человека и человечества к адаптации. Стихийные бедствия, чрезвычайные ситуации и человечество. Здоровье людей и ускорившийся ритм жизни.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Основные понятия: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показатели состояния биосферы, мониторинг, устойчивость биосферы, «спринтеры» и «стайеры», активная адаптация человечества, стихийное бедствие, чрезвычайная ситуация.</w:t>
      </w:r>
      <w:proofErr w:type="gramEnd"/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работа.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Игра «Человечество и лес».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3. Воздействие человечества на биосферу (7ч)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Потребности людей в питании, дыхании и размножении и участие человечества в концентрационной, газовой и транспортной функциях живого вещества.</w:t>
      </w:r>
      <w:proofErr w:type="gram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Производство пищи как биосферный процесс. Смена источников питания человечества на протяжении его развития. Положение А.М.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Уголева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 адекватном питании. Постоянство газового состава атмосферы. Загрязнение атмосферы человечеством. Чистый воздух — залог выживания человечества и биосферы в целом. Показатели изменения численности человечества (развитые и развивающиеся страны). Увеличение населения на Земле. Экологическое и технологическое воздействия человечества на биосферу. Значение генетической и негенетической информации для человечества. Нарушение человечеством круговоротов веществ и потоков энергии в биосфере. Экологические кризисы в истории человечества. Деятельность человека как фактор эволюции биосферы. Современный масштаб деятельности человечества. Глобальный экологический кризис. Экологические проблемы человечества и биосферы.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Основные понятия: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несбалансированное питание, адекватное питание, экологически чистая пища, производство пищи как биосферный процесс; динамическое равновесие в атмосфере, постоянство газового состава атмосферы; продолжительность жизни, рождаемость, смертность, естественный прирост населения;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техносфера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; глобальный экологический кризис.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работы.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Игра «Альтернативные источники энергии», игра «Мировая торговля».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4. Взаимосвязи между людьми (8 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Экологическое и социальное разнообразие человечества как показатели его устойчивости. Увеличение внутреннего разнообразия человечества и плотности населения в процессе развития человечества. Техногенный и традиционный типы развития обществ. Глобализация как фактор увеличения устойчивости человечества. Взаимодействие людей друг с другом на основе жизненных, социальных и идеальных потребностей. Формирование понятия о морали и нравственности в зависимости от качества потребностей общества. Понятие о биоэтике как новой этике взаимоотношений человечества с окружающей средой. Война и голод — основные социальные факторы, негативно влияющие на человечество. Проблема разоружения, проблема голода.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Основные понятия: 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социосфера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, глобализация; жизненные, социальные и идеальные потребности человека; биологический, общественный и творческий уровни развития потребностей, мораль и нравственность; биоэтика, жизнь как высшая ценность; экологическая ответственность, социальный фактор.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Практические работы.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Игра «Социальное разнообразие — условие устойчивости человеческого общества», игра «Я в классе, я в мире».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5. Договор как фактор развития человечества (4ч)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Эволюция механизмов договоренностей между людьми. Умение людей договариваться между собой как основной фактор в разрешении социальных и экологических конфликтов.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Основные понятия: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агрегация, договор, разрешение конфликтов, экологические конфликты.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работа.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Игра «Составление договора «О правах природы».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6. Устойчивое развитие общества и природы (2ч)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Перспективы устойчивого развития природы и общества. Концепция устойчивого развития.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Основные понятия: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устойчивое развитие, экологическое общество, концепция устойчивого развития.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работа.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Игра «План устойчивого развития в XXI веке».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7. Человечество и информация о мире (4 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Становление разума. Разум и сознание как факторы преобразования человеком окружающего мира и основа развития человечества. Биосферная роль человека. Картины мира. Влияние представлений человечества о мире на его взаимоотношения с окружающей средой.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Основные понятия: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разум, сознание, биосферная роль человека; мифологическая, религиозная, классическая </w:t>
      </w:r>
      <w:proofErr w:type="spellStart"/>
      <w:proofErr w:type="gram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естественно-научная</w:t>
      </w:r>
      <w:proofErr w:type="spellEnd"/>
      <w:proofErr w:type="gram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вероятностная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естественно-научная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, системная естественнонаучная картины мира.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работа.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Дискуссия «Первичное производство и вторичная переработка».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8. Познание мира и экологическое образование (5ч)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Научно-технический прогресс. Осознание человечеством масштаба своей деятельности как фактора, усугубляющего экологический кризис. Учение В.И. Вернадского о биосфере. Учение о развитии ноосферы. Развитие экологического сознания в человечестве. Антропоцентрическое и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экоцентрическое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экологическое сознание.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Экоцентрическая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позиция как необходимое условие выживания и будущего развития человечества и биосферы в целом.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Основные понятия: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научно-техническая революция, наукоемкие технологии, глобальные проблемы человечества; учение о биосфере, ноосфера;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экоцентрическое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, антропоцентрическое экологическое сознание.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работа.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Дебаты «Экологическое образование должно стать обязательным во всех школах».</w:t>
      </w:r>
    </w:p>
    <w:p w:rsidR="00883F63" w:rsidRPr="003E70CB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9. Заключение (1ч)</w:t>
      </w:r>
    </w:p>
    <w:p w:rsidR="00883F63" w:rsidRDefault="00883F63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Значение экологических знаний для практической деятельности.</w:t>
      </w:r>
    </w:p>
    <w:p w:rsidR="00BD2A31" w:rsidRDefault="00BD2A31" w:rsidP="003E70CB">
      <w:pPr>
        <w:shd w:val="clear" w:color="auto" w:fill="FFFFFF"/>
        <w:spacing w:after="0"/>
        <w:rPr>
          <w:color w:val="000000"/>
          <w:sz w:val="24"/>
          <w:szCs w:val="24"/>
        </w:rPr>
      </w:pPr>
    </w:p>
    <w:p w:rsidR="00883F63" w:rsidRPr="00BD2A31" w:rsidRDefault="00BD2A31" w:rsidP="003E70CB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BD2A31">
        <w:rPr>
          <w:b/>
          <w:bCs/>
          <w:color w:val="000000"/>
          <w:sz w:val="24"/>
          <w:szCs w:val="24"/>
        </w:rPr>
        <w:t>ПЛАНИРУЕМЫЕ РЕЗУЛЬТАТЫ ОСВОЕНИЯ ПРОГРАММЫ ПО ЭКОЛОГИИ</w:t>
      </w:r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E70CB" w:rsidRPr="003E70CB" w:rsidRDefault="003E70CB" w:rsidP="003E70CB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Предметные, личностные и </w:t>
      </w:r>
      <w:proofErr w:type="spellStart"/>
      <w:r w:rsidRPr="003E70C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3E70C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результаты</w:t>
      </w:r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3E70C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 в ЭОУР</w:t>
      </w:r>
      <w:r w:rsidR="00BA210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(экологическое образование в интересах</w:t>
      </w:r>
      <w:r w:rsidR="00EA0468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устойчивого развития</w:t>
      </w:r>
      <w:r w:rsidR="00BA210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– система знаний (основы экологического мировоззрения) об устойчивом развитии цивилизации, основных законах экологии,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биосферосовместимых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принципах деятельности человечества, осознание объективно существующих экологических возможностей и ограничений экономического развития и необходимости адаптации к ним применительно к учебным предметам, входящим в состав обязательных предметных областей, а также формирование исследовательских умений для мониторинга окружающей среды.</w:t>
      </w:r>
      <w:proofErr w:type="gram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Личностные результаты в ЭОУР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– формирование способности учащихся самостоятельно учиться, общаться, принимать решения, осуществлять выбор, нести ответственность за собственные действия и поступки, выработка основ 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экологически грамотного поведения, личностный рост и развитие в условиях социально-значимой деятельности по улучшению состоянии окружающей среды.</w:t>
      </w:r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3E70C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3E70C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результатами в ЭОУР являются:</w:t>
      </w:r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А) УУД (универсальные учебные действия)</w:t>
      </w: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– совокупность способов действия учащегося (а также связанных с ними навыков учебной работы), обеспечивающих самостоятельное усвоение новых знаний, формирование умений, включая организацию этого процесса.</w:t>
      </w:r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Универсальный характер учебных действий проявляется в</w:t>
      </w:r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том, что они носят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метапредметный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характер; обеспечивают целостность общекультурного, личностного и познавательного развития и саморазвития личности; обеспечивают преемственность всех ступеней образовательного процесса; лежат в основе организации и регуляции любой деятельности учащегося независимо от её предметного содержания. Универсальные учебные действия обеспечивают этапы усвоения учебного содержания и формирования психологических способностей учащегося.</w:t>
      </w:r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В составе основных видов универсальных учебных действий, соответствующих ключевым целям общего образования, можно выделить четыре блока: 1) личностный; 2) регулятивный</w:t>
      </w:r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(включающий также действия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); 3) познавательный; 4) коммуникативный.</w:t>
      </w:r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Б) Ключевые образовательные компетентности в ЭОУР – своеобразный «ключ» для формирования более узких предметных компетентностей:</w:t>
      </w:r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– </w:t>
      </w:r>
      <w:r w:rsidRPr="003E70C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общекультурная</w:t>
      </w:r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(способность познавать окружающий мир, ориентироваться в нём, ценностное осмысление природы, бережное отношение к культурно-историческому и природному наследию России, осмысление духовно-нравственных основ жизни человека и человечества, освоение научной картины мира);</w:t>
      </w:r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– </w:t>
      </w:r>
      <w:proofErr w:type="gramStart"/>
      <w:r w:rsidRPr="003E70C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учебно-познавательная</w:t>
      </w:r>
      <w:proofErr w:type="gram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(формирование функциональной грамотности учащихся в области организации самостоятельной познавательной деятельности, планирования, анализа, рефлексии, адекватной самооценки и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целеполагания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, способности переносить знания из одной области знаний в другую, умело применять их на практике);</w:t>
      </w:r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– </w:t>
      </w:r>
      <w:r w:rsidRPr="003E70C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информационная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 (умение работать с различными источниками информации, анализировать, систематизировать знания, формулировать выводы, обобщать, сохранять и передавать информацию, полученную из различных информационных источников (аудио-, видео-, электронная почта, СМИ, Интернет и др.);</w:t>
      </w:r>
      <w:proofErr w:type="gramEnd"/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– </w:t>
      </w:r>
      <w:r w:rsidRPr="003E70C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социально-гражданская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 (практические умения по экологическому мониторингу, овладение навыками изучения и содействия решению экологических проблем своего города, способность принимать решения, ответственность за результат собственной деятельности);</w:t>
      </w:r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– </w:t>
      </w:r>
      <w:r w:rsidRPr="003E70C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коммуникативная</w:t>
      </w:r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(умение слышать и слушать друг друга, способность принять иную точку зрения или убедить собеседника в правильности собственной, быть контактным в различных социальных ситуациях, работать в команде для достижения общего результата);</w:t>
      </w:r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– </w:t>
      </w:r>
      <w:r w:rsidRPr="003E70C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личностного роста и развития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(совершенствование личностных качеств, развитие психологической грамотности, способов физического, духовного и интеллектуального саморазвития, эмоциональной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самоподдержки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, забота о здоровье, здоровый образ жизни, формирование внутренней экологической культуры, а также комплекса качеств, связанных с основами безопасной жизнедеятельности личности, осознание своей роли и предназначения, умение выбирать целевые и смысловые установки для своих действий и поступков, определяющих программу жизнедеятельности в</w:t>
      </w:r>
      <w:proofErr w:type="gram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целом</w:t>
      </w:r>
      <w:proofErr w:type="gram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);</w:t>
      </w:r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– </w:t>
      </w:r>
      <w:r w:rsidRPr="003E70C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экологическая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(способность школьниками системно применять экологические знания и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умения для самостоятельной и коллективной деятельности при решении личностных и социально-значимых задач в соответствии с идеями устойчивого развития).</w:t>
      </w:r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Основные подходы для реализации ЭОУР</w:t>
      </w:r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Аксиологическое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содержание экологического образования в интересах устойчивого развития (ЭОУР) основано на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биосферосовместимых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принципах деятельности человека, 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заботе о будущих поколениях и условиях их жизни, прекращении потребительского отношения к природе. ЭОУР имеет мировоззренческий характер и выступает в качестве методологии познания окружающего мира, детерминирует изменение методов обучения от общеобразовательной подготовки к формированию способностей решать познавательные, личностные, профессиональные и социально-экологические проблемы.</w:t>
      </w:r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Ценностно-смысловые ориентиры – это положительные установки, по которым школьники могут оценивать свои поступки, результаты образовательной и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экологоориентированной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социально-значимой деятельности. В качестве ценностно-смысловых ориентиров нами предлагаются следующие: </w:t>
      </w:r>
      <w:r w:rsidRPr="003E70C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познание как ценность; Я как ценность; другие люди как ценность; природа как ценность; социально-значимая деятельность как ценность; ответственность как ценность.</w:t>
      </w:r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Технология ЭОУР</w:t>
      </w:r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Для реализации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информационно-деятельностного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содержания экологического образования в интересах устойчивого развития была разработана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трёхстадийная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технология ЭОУР. Технология ЭОУР является действенным педагогическим инструментарием, выполняющим три функции:</w:t>
      </w:r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способствует овладению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информационно-деятельностным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содержанием, т.е. </w:t>
      </w:r>
      <w:proofErr w:type="gram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направлена</w:t>
      </w:r>
      <w:proofErr w:type="gram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освоение учебного содержания и выработку индивидуального стиля познания;</w:t>
      </w:r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является средством поэтапного формирования ключевых образовательных компетентностей учащихся и УУД;</w:t>
      </w:r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используется при контроле и измерении результатов образования.</w:t>
      </w:r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Технология ЭОУР включает три стадии.</w:t>
      </w:r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Первая стадия направлена на выявление первоначальной осведомлённости по теме обсуждения и предполагает обязательную опору на первоначальные экологические знания, имеющиеся у школьников по естественнонаучным, гуманитарных и техническим дисциплинам, а также создание условий для активной образовательной деятельности.</w:t>
      </w:r>
      <w:proofErr w:type="gramEnd"/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второй стадии происходит соотнесение имеющихся знаний с новым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надпредметным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содержанием, осмысление и представление их в индивидуальном для каждого ученика переработанном виде.</w:t>
      </w:r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На третьей стадии осуществляется творческое переосмысление новых знаний, применение их в новой ситуации (исследовательской, природоохранной и социально-значимой деятельности, направленной на содействие решению социально-экологических проблем), выработка собственной позиции, адекватная сам</w:t>
      </w:r>
      <w:proofErr w:type="gram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взаимооценка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Диагностика и оценка результатов в ЭОУР</w:t>
      </w:r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рамках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трёхстадийной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технологии была рассмотрена оценка уровня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ключевых образовательных компетентностей школьников, что позволило учащимся выступать не только в качестве субъекта познавательной, но и оценочной деятельности.</w:t>
      </w:r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Первая стадия предполагает как традиционную оценку (балльную, рейтинговую, ранговую), так разработанную нами оценку уровня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ключевых образовательных компетентностей, оценочные листы и шкалы. На данной стадии оценка производится учителем. Учитель оценивает степень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учебно-познавательной, информационной, коммуникативной компетентностей.</w:t>
      </w:r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На второй стадии наряду с оценкой учителя происходит сам</w:t>
      </w:r>
      <w:proofErr w:type="gram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взаимооценка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результатов образования самими учащимися, т.е.оценка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общекультурной и социально-гражданской компетентностей. Этому способствуют портфель достижений и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порфель-отчёт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а также анкеты и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опросники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, листы и шкалы для сам</w:t>
      </w:r>
      <w:proofErr w:type="gram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взаимооценки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третьей стадии осуществляется осмысление учащимися не только результатов образования, но и личностного роста в условиях учебной и социально-значимой деятельности, намечаются пути дальнейшего развития. При этом происходит становление компетентности личностного роста и развития, а также экологической компетентности. Этому способствуют наряду с анкетами и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опросниками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психологические тесты и портфель самооценки учащегося. Учитель при этом выступает как координатор и консультант оценочной деятельности учащихся.</w:t>
      </w:r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Результатом экологического образования в интересах устойчивого развития должны стать изменения установок и форм поведения учащихся в отношении к окружающему миру. Разработанная нами диагностика позволяет оценить результаты личностного роста и развития учащихся в условиях учебной и социально-значимой деятельности на основании эколого-ориентированных ценностей, т.е. эталонов, по которым школьники могут оценивать свои действия и поступки. Психологическая диагностика проводится по двум направлениям: диагностика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ценностно-смысловых ориентиров, а также мотивации изучения экологии и включает оценку следующих показателей:</w:t>
      </w:r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- потребности в учебно-познавательной деятельности в области окружающей среды, изменение поведения по отношению к окружающим объектам и мотивацию поступков;</w:t>
      </w:r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- выявление положительного отношения к себе и другим людям;</w:t>
      </w:r>
    </w:p>
    <w:p w:rsidR="003E70CB" w:rsidRPr="003E70CB" w:rsidRDefault="003E70CB" w:rsidP="003E70C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- значимость деятельности в социуме для личностного роста и развития, желания участвовать в посильной практической деятельности по реализации основных идей устойчивого развития, эмоционально окрашенное отношение к объектам природы и поступкам людей (развитие чувства сопереживания, сочувствия);</w:t>
      </w:r>
    </w:p>
    <w:p w:rsidR="00346C8B" w:rsidRPr="00883F63" w:rsidRDefault="003E70CB" w:rsidP="00883F63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-воспитание ответственности за свои действия, поступки, а также формирование умения прогнозировать их последствия для себя и окружающего мира.</w:t>
      </w:r>
    </w:p>
    <w:p w:rsidR="00346C8B" w:rsidRDefault="00346C8B" w:rsidP="003E70CB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274F" w:rsidRPr="003E70CB" w:rsidRDefault="002F274F" w:rsidP="002F274F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УЧАЩИХСЯ,</w:t>
      </w:r>
    </w:p>
    <w:p w:rsidR="002F274F" w:rsidRPr="003E70CB" w:rsidRDefault="002F274F" w:rsidP="002F274F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ПО ДАННОЙ ПРОГРАММЕ</w:t>
      </w:r>
    </w:p>
    <w:p w:rsidR="002F274F" w:rsidRPr="003E70CB" w:rsidRDefault="002F274F" w:rsidP="002F274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Учащиеся должны</w:t>
      </w: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знать:</w:t>
      </w:r>
    </w:p>
    <w:p w:rsidR="002F274F" w:rsidRPr="003E70CB" w:rsidRDefault="002F274F" w:rsidP="002F274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определения основных экологических понятий (факторы среды, лимитирую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щие факторы, экологический оптимум, благоприятные, неблагоприятные и экс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тремальные условия, адаптация организмов и др.);</w:t>
      </w:r>
    </w:p>
    <w:p w:rsidR="002F274F" w:rsidRPr="003E70CB" w:rsidRDefault="002F274F" w:rsidP="002F274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- о типах взаимодействий организмов; разнообразии биотических связей; ко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личественных оценках взаимосвязей хищника и жертвы, паразита и хозяина;</w:t>
      </w:r>
    </w:p>
    <w:p w:rsidR="002F274F" w:rsidRPr="003E70CB" w:rsidRDefault="002F274F" w:rsidP="002F274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- законы конкурентных отношений в природе; правило конкурентного исклю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чения, его значение в регулировании видового состава природных сообществ, в сельскохозяйственной практике, при интродукции и акклиматизации видов;</w:t>
      </w:r>
    </w:p>
    <w:p w:rsidR="002F274F" w:rsidRPr="003E70CB" w:rsidRDefault="002F274F" w:rsidP="002F274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- об отношениях организмов в популяциях (понятие популяции, типы популя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ций, их демографическая структура, динамика численности популяц</w:t>
      </w:r>
      <w:proofErr w:type="gram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ре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гуляция в природе);</w:t>
      </w:r>
    </w:p>
    <w:p w:rsidR="002F274F" w:rsidRPr="003E70CB" w:rsidRDefault="002F274F" w:rsidP="002F274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- о строении и функционировании экосистем (понятия «экосистема», «биоценоз» как основа природной экосистемы, круговороты веществ и потоки энергии в экосистемах, экологические основы формирования и поддерживания экоси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стем);</w:t>
      </w:r>
    </w:p>
    <w:p w:rsidR="002F274F" w:rsidRPr="003E70CB" w:rsidRDefault="002F274F" w:rsidP="002F274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- законы биологической продуктивности (цепи питания, первичная и вторич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ная биологическая продукция; факторы, ее лимитирующие; экологические пи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рамиды; биологическая продукция в </w:t>
      </w:r>
      <w:proofErr w:type="gram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естественных</w:t>
      </w:r>
      <w:proofErr w:type="gram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природных и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агроэкосистемах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);</w:t>
      </w:r>
    </w:p>
    <w:p w:rsidR="002F274F" w:rsidRPr="003E70CB" w:rsidRDefault="002F274F" w:rsidP="002F274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- о саморазвитии экосистем (этапы формирования экосистем, зарастание водо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ема, неустойчивые и устойчивые стадии развития сообществ);</w:t>
      </w:r>
    </w:p>
    <w:p w:rsidR="002F274F" w:rsidRPr="003E70CB" w:rsidRDefault="002F274F" w:rsidP="002F274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- о биологическом разнообразии как важнейшем условии устойчивости попу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ляций, биоценозов, экосистем;</w:t>
      </w:r>
    </w:p>
    <w:p w:rsidR="002F274F" w:rsidRPr="003E70CB" w:rsidRDefault="002F274F" w:rsidP="002F274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- о биосфере как глобальной экосистеме (круговорот веществ и потоки энергии в биосфере);</w:t>
      </w:r>
    </w:p>
    <w:p w:rsidR="002F274F" w:rsidRPr="003E70CB" w:rsidRDefault="002F274F" w:rsidP="002F274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- о месте человека в экосистеме Земли (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общеэкологические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социальные осо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бенности популяций человека, экологические связи человечества, их развитие, современные взаимоотношения человечества и природы, социально-экологические связи);</w:t>
      </w:r>
    </w:p>
    <w:p w:rsidR="002F274F" w:rsidRPr="003E70CB" w:rsidRDefault="002F274F" w:rsidP="002F274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о динамике отношений системы «природа-общество» (различия темпов и характера формирования биосферы и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техносферы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, совместимость человеческой цивилизации с законами биосферы);</w:t>
      </w:r>
    </w:p>
    <w:p w:rsidR="002F274F" w:rsidRPr="003E70CB" w:rsidRDefault="002F274F" w:rsidP="002F274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- социально-экологические закономерности роста численности населения Зем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ли, возможности влияния и перспективы управления демографическими про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цессами, планирование семьи;</w:t>
      </w:r>
    </w:p>
    <w:p w:rsidR="002F274F" w:rsidRPr="003E70CB" w:rsidRDefault="002F274F" w:rsidP="002F274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- современные проблемы охраны природы (аспекты, принципы и правила ох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раны природы, правовые основы охраны природы);</w:t>
      </w:r>
    </w:p>
    <w:p w:rsidR="002F274F" w:rsidRPr="003E70CB" w:rsidRDefault="002F274F" w:rsidP="002F274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- о современном состоянии и охране атмосферы (баланс газов в атмосфере, ее загрязнение и источники загрязнения, борьба с загрязнением, очистные соору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жения, безотходная технология);</w:t>
      </w:r>
    </w:p>
    <w:p w:rsidR="002F274F" w:rsidRPr="003E70CB" w:rsidRDefault="002F274F" w:rsidP="002F274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- о рациональном использовании и охране водных ресурсов (бережное расхо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дование воды, борьба с загрязнениями, очистные сооружения и их эффектив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ность, использование оборотных вод);</w:t>
      </w:r>
    </w:p>
    <w:p w:rsidR="002F274F" w:rsidRPr="003E70CB" w:rsidRDefault="002F274F" w:rsidP="002F274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об использовании и охране недр (проблема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исчерпаемости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минерального сы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рья и энергетических ресурсов, бережное использование полезных ископаемых, использование </w:t>
      </w:r>
      <w:proofErr w:type="spell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малометаллоемких</w:t>
      </w:r>
      <w:proofErr w:type="spell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производств, поиск заменителей);</w:t>
      </w:r>
    </w:p>
    <w:p w:rsidR="002F274F" w:rsidRPr="003E70CB" w:rsidRDefault="002F274F" w:rsidP="002F274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- о рациональном использовании и охране почв (причины потери плодородия и разрушения почв, ускоренная эрозия, ее виды, зональные и межзональные меры борьбы с эрозией);</w:t>
      </w:r>
    </w:p>
    <w:p w:rsidR="002F274F" w:rsidRPr="003E70CB" w:rsidRDefault="002F274F" w:rsidP="002F274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- о современном состоянии, использовании и охране растительности (причины и последствия сокращения лесов, меры по сохранению и восстановлению лес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ных ресурсов, охрана редких и исчезающих видов растений; Красная книга МСОП и Красная книга России и их значение в охране редких и исчезающих видов растений);</w:t>
      </w:r>
    </w:p>
    <w:p w:rsidR="002F274F" w:rsidRPr="003E70CB" w:rsidRDefault="002F274F" w:rsidP="002F274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- о рациональном использовании и охране животных (прямое и косвенное воз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действие человека на животных и их последствия, причины вымирания видов животных, охрана охотничь</w:t>
      </w:r>
      <w:proofErr w:type="gramStart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промысловых и редких видов животных, роль заповедников в охране животных, значение Красной книги МСОП и Красной книги России в охране редких и исчезающих видов).</w:t>
      </w:r>
    </w:p>
    <w:p w:rsidR="002F274F" w:rsidRPr="003E70CB" w:rsidRDefault="002F274F" w:rsidP="002F274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2F274F" w:rsidRPr="003E70CB" w:rsidRDefault="002F274F" w:rsidP="002F274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Учащиеся должны </w:t>
      </w: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2F274F" w:rsidRPr="003E70CB" w:rsidRDefault="002F274F" w:rsidP="002F274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- решать простейшие экологические задачи;</w:t>
      </w:r>
    </w:p>
    <w:p w:rsidR="002F274F" w:rsidRPr="003E70CB" w:rsidRDefault="002F274F" w:rsidP="002F274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- использовать количественные показатели при обсуждении экологических и демографических вопросов;</w:t>
      </w:r>
    </w:p>
    <w:p w:rsidR="002F274F" w:rsidRPr="003E70CB" w:rsidRDefault="002F274F" w:rsidP="002F274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- объяснять принципы обратных связей в природе, механизмы регуляции и ус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тойчивости в популяциях и биоценозах;</w:t>
      </w:r>
    </w:p>
    <w:p w:rsidR="002F274F" w:rsidRPr="003E70CB" w:rsidRDefault="002F274F" w:rsidP="002F274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- строить графики простейших экологических зависимостей;</w:t>
      </w:r>
    </w:p>
    <w:p w:rsidR="002F274F" w:rsidRPr="003E70CB" w:rsidRDefault="002F274F" w:rsidP="002F274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- применять знания экологических правил при анализе различных видов хо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зяйственной деятельности;</w:t>
      </w:r>
    </w:p>
    <w:p w:rsidR="002F274F" w:rsidRPr="003E70CB" w:rsidRDefault="002F274F" w:rsidP="002F274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- использовать элементы системного подхода в объяснении сложных природ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ных явлений, демографических проблем и взаимоотношений природы и обще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ства;</w:t>
      </w:r>
    </w:p>
    <w:p w:rsidR="002F274F" w:rsidRPr="003E70CB" w:rsidRDefault="002F274F" w:rsidP="002F274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- определять уровень загрязнения воздуха и воды;</w:t>
      </w:r>
    </w:p>
    <w:p w:rsidR="002F274F" w:rsidRPr="003E70CB" w:rsidRDefault="002F274F" w:rsidP="002F274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- устанавливать и описывать основные виды ускоренной почвенной эрозии;</w:t>
      </w:r>
    </w:p>
    <w:p w:rsidR="002F274F" w:rsidRPr="003E70CB" w:rsidRDefault="002F274F" w:rsidP="002F274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- объяснять значение устойчивого развития природы и человечества;</w:t>
      </w:r>
    </w:p>
    <w:p w:rsidR="002F274F" w:rsidRPr="003E70CB" w:rsidRDefault="002F274F" w:rsidP="002F274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- прогнозировать перспективы устойчивого развития природы и человечества;</w:t>
      </w:r>
    </w:p>
    <w:p w:rsidR="002F274F" w:rsidRPr="003E70CB" w:rsidRDefault="002F274F" w:rsidP="002F274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- проявлять устойчивый интерес к пониманию и разрешению региональных и глобальных экологических проблем;</w:t>
      </w:r>
    </w:p>
    <w:p w:rsidR="002F274F" w:rsidRPr="003E70CB" w:rsidRDefault="002F274F" w:rsidP="002F274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- проявлять активность в организации и проведении экологических акций;</w:t>
      </w:r>
    </w:p>
    <w:p w:rsidR="002F274F" w:rsidRPr="003E70CB" w:rsidRDefault="002F274F" w:rsidP="002F274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t>- уметь вести диалог и находить компромиссное решение не с точки зрения силы одной из противоборствующих сторон, а с позиции возможности устойчивого развития биосферы и сохранения жизни на Земле во всех её проявлениях.</w:t>
      </w:r>
    </w:p>
    <w:p w:rsidR="002F274F" w:rsidRDefault="002F274F" w:rsidP="002F274F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274F" w:rsidRDefault="002F274F" w:rsidP="003E70CB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274F" w:rsidRDefault="002F274F" w:rsidP="003E70CB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274F" w:rsidRDefault="002F274F" w:rsidP="003E70CB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274F" w:rsidRDefault="002F274F" w:rsidP="003E70CB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274F" w:rsidRDefault="002F274F" w:rsidP="003E70CB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274F" w:rsidRDefault="002F274F" w:rsidP="003E70CB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25FB" w:rsidRDefault="009225FB" w:rsidP="003E70CB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96474C" w:rsidRPr="003E70CB" w:rsidRDefault="0096474C" w:rsidP="0052129F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6"/>
        <w:gridCol w:w="5053"/>
        <w:gridCol w:w="1029"/>
        <w:gridCol w:w="1029"/>
        <w:gridCol w:w="1637"/>
      </w:tblGrid>
      <w:tr w:rsidR="0096474C" w:rsidRPr="003E70CB" w:rsidTr="0096474C">
        <w:tc>
          <w:tcPr>
            <w:tcW w:w="436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36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55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6474C" w:rsidRPr="003E70CB" w:rsidTr="0096474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6474C" w:rsidRPr="002F274F" w:rsidRDefault="0096474C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6474C" w:rsidRPr="002F274F" w:rsidRDefault="0096474C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6474C" w:rsidRPr="002F274F" w:rsidRDefault="0096474C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74C" w:rsidRPr="003E70CB" w:rsidTr="0096474C">
        <w:tc>
          <w:tcPr>
            <w:tcW w:w="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Введение </w:t>
            </w:r>
          </w:p>
          <w:p w:rsidR="0096474C" w:rsidRPr="002F274F" w:rsidRDefault="0096474C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74C" w:rsidRPr="003E70CB" w:rsidTr="0096474C">
        <w:tc>
          <w:tcPr>
            <w:tcW w:w="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Общие сведения о биосфере </w:t>
            </w:r>
          </w:p>
          <w:p w:rsidR="0096474C" w:rsidRPr="002F274F" w:rsidRDefault="0096474C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74C" w:rsidRPr="003E70CB" w:rsidTr="0096474C">
        <w:tc>
          <w:tcPr>
            <w:tcW w:w="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Среды жизни и приспособления к ним живых организмов 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74C" w:rsidRPr="003E70CB" w:rsidTr="0096474C">
        <w:tc>
          <w:tcPr>
            <w:tcW w:w="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Взаимоотношения живых организмов </w:t>
            </w:r>
          </w:p>
          <w:p w:rsidR="0096474C" w:rsidRPr="002F274F" w:rsidRDefault="0096474C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74C" w:rsidRPr="003E70CB" w:rsidTr="0096474C">
        <w:tc>
          <w:tcPr>
            <w:tcW w:w="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Естественные и искусственные экосистемы 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4C" w:rsidRPr="002F274F" w:rsidRDefault="0096474C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74C" w:rsidRPr="003E70CB" w:rsidTr="0096474C">
        <w:tc>
          <w:tcPr>
            <w:tcW w:w="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Человек как часть природы 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4C" w:rsidRPr="002F274F" w:rsidRDefault="0096474C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74C" w:rsidRPr="003E70CB" w:rsidTr="0096474C">
        <w:tc>
          <w:tcPr>
            <w:tcW w:w="307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6474C" w:rsidRDefault="0096474C" w:rsidP="003E70CB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274F" w:rsidRDefault="002F274F" w:rsidP="0096474C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474C" w:rsidRPr="003E70CB" w:rsidRDefault="0096474C" w:rsidP="0096474C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96474C" w:rsidRPr="003E70CB" w:rsidRDefault="0096474C" w:rsidP="0096474C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6"/>
        <w:gridCol w:w="5053"/>
        <w:gridCol w:w="1029"/>
        <w:gridCol w:w="1029"/>
        <w:gridCol w:w="1637"/>
      </w:tblGrid>
      <w:tr w:rsidR="0096474C" w:rsidRPr="002F274F" w:rsidTr="00EF5A56">
        <w:tc>
          <w:tcPr>
            <w:tcW w:w="436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36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55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6474C" w:rsidRPr="002F274F" w:rsidTr="00EF5A5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6474C" w:rsidRPr="002F274F" w:rsidRDefault="0096474C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6474C" w:rsidRPr="002F274F" w:rsidRDefault="0096474C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6474C" w:rsidRPr="002F274F" w:rsidRDefault="0096474C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74C" w:rsidRPr="002F274F" w:rsidTr="00EF5A56">
        <w:tc>
          <w:tcPr>
            <w:tcW w:w="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Экология растений:</w:t>
            </w: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раздел науки и учебный предмет 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74C" w:rsidRPr="002F274F" w:rsidTr="00EF5A56">
        <w:tc>
          <w:tcPr>
            <w:tcW w:w="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129F" w:rsidRPr="002F274F" w:rsidRDefault="0052129F" w:rsidP="0052129F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Свет в жизни растений </w:t>
            </w:r>
          </w:p>
          <w:p w:rsidR="0096474C" w:rsidRPr="002F274F" w:rsidRDefault="0096474C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52129F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52129F" w:rsidP="0052129F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29F" w:rsidRPr="002F274F" w:rsidTr="00EF5A56">
        <w:tc>
          <w:tcPr>
            <w:tcW w:w="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29F" w:rsidRPr="002F274F" w:rsidRDefault="0052129F" w:rsidP="0096474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29F" w:rsidRPr="002F274F" w:rsidRDefault="0052129F" w:rsidP="0052129F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Тепло в жизни растений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29F" w:rsidRPr="002F274F" w:rsidRDefault="0052129F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29F" w:rsidRPr="002F274F" w:rsidRDefault="0052129F" w:rsidP="0052129F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29F" w:rsidRPr="002F274F" w:rsidRDefault="0052129F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74C" w:rsidRPr="002F274F" w:rsidTr="00EF5A56">
        <w:tc>
          <w:tcPr>
            <w:tcW w:w="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52129F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96474C"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52129F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Вода в жизни растений 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52129F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52129F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74C" w:rsidRPr="002F274F" w:rsidTr="00EF5A56">
        <w:tc>
          <w:tcPr>
            <w:tcW w:w="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52129F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52129F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Воздух в жизни растений 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52129F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52129F" w:rsidP="0052129F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74C" w:rsidRPr="002F274F" w:rsidTr="00EF5A56">
        <w:tc>
          <w:tcPr>
            <w:tcW w:w="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52129F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52129F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Почва в жизни растений 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52129F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52129F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4C" w:rsidRPr="002F274F" w:rsidRDefault="0096474C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74C" w:rsidRPr="002F274F" w:rsidTr="00EF5A56">
        <w:tc>
          <w:tcPr>
            <w:tcW w:w="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52129F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52129F" w:rsidP="0052129F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Животные и растения 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4C" w:rsidRPr="002F274F" w:rsidRDefault="0096474C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74C" w:rsidRPr="002F274F" w:rsidTr="00EF5A56">
        <w:tc>
          <w:tcPr>
            <w:tcW w:w="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52129F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52129F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Влияние растений друг на друга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52129F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52129F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4C" w:rsidRPr="002F274F" w:rsidRDefault="0096474C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74C" w:rsidRPr="002F274F" w:rsidTr="00EF5A56">
        <w:tc>
          <w:tcPr>
            <w:tcW w:w="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52129F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52129F" w:rsidP="0052129F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Грибы и бактерии в жизни растений 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52129F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52129F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29F" w:rsidRPr="002F274F" w:rsidTr="00EF5A56">
        <w:tc>
          <w:tcPr>
            <w:tcW w:w="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29F" w:rsidRPr="002F274F" w:rsidRDefault="0052129F" w:rsidP="0052129F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29F" w:rsidRPr="002F274F" w:rsidRDefault="0052129F" w:rsidP="0052129F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Сезонные изменения растений 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29F" w:rsidRPr="002F274F" w:rsidRDefault="0052129F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29F" w:rsidRPr="002F274F" w:rsidRDefault="0052129F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129F" w:rsidRPr="002F274F" w:rsidRDefault="0052129F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29F" w:rsidRPr="002F274F" w:rsidTr="00EF5A56">
        <w:tc>
          <w:tcPr>
            <w:tcW w:w="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29F" w:rsidRPr="002F274F" w:rsidRDefault="0052129F" w:rsidP="0096474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F5A56"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29F" w:rsidRPr="002F274F" w:rsidRDefault="0052129F" w:rsidP="0052129F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Изменение растений в течение жизни 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29F" w:rsidRPr="002F274F" w:rsidRDefault="0052129F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29F" w:rsidRPr="002F274F" w:rsidRDefault="0052129F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129F" w:rsidRPr="002F274F" w:rsidRDefault="0052129F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29F" w:rsidRPr="002F274F" w:rsidTr="00EF5A56">
        <w:tc>
          <w:tcPr>
            <w:tcW w:w="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29F" w:rsidRPr="002F274F" w:rsidRDefault="00EF5A56" w:rsidP="0096474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29F" w:rsidRPr="002F274F" w:rsidRDefault="00EF5A56" w:rsidP="0052129F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Разнообразие условий существования</w:t>
            </w: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 их влияние на разные этапы жизни растений 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29F" w:rsidRPr="002F274F" w:rsidRDefault="00EF5A56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29F" w:rsidRPr="002F274F" w:rsidRDefault="00EF5A56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129F" w:rsidRPr="002F274F" w:rsidRDefault="0052129F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29F" w:rsidRPr="002F274F" w:rsidTr="00EF5A56">
        <w:tc>
          <w:tcPr>
            <w:tcW w:w="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29F" w:rsidRPr="002F274F" w:rsidRDefault="00EF5A56" w:rsidP="0096474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29F" w:rsidRPr="002F274F" w:rsidRDefault="00EF5A56" w:rsidP="0052129F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Жизненные формы растений 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29F" w:rsidRPr="002F274F" w:rsidRDefault="00EF5A56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29F" w:rsidRPr="002F274F" w:rsidRDefault="00EF5A56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129F" w:rsidRPr="002F274F" w:rsidRDefault="0052129F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29F" w:rsidRPr="002F274F" w:rsidTr="00EF5A56">
        <w:tc>
          <w:tcPr>
            <w:tcW w:w="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29F" w:rsidRPr="002F274F" w:rsidRDefault="00EF5A56" w:rsidP="0052129F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2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29F" w:rsidRPr="002F274F" w:rsidRDefault="00EF5A56" w:rsidP="0052129F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Растительные сообщества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29F" w:rsidRPr="002F274F" w:rsidRDefault="00EF5A56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129F" w:rsidRPr="002F274F" w:rsidRDefault="00EF5A56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129F" w:rsidRPr="002F274F" w:rsidRDefault="0052129F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5A56" w:rsidRPr="002F274F" w:rsidTr="00EF5A56">
        <w:tc>
          <w:tcPr>
            <w:tcW w:w="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5A56" w:rsidRPr="002F274F" w:rsidRDefault="00EF5A56" w:rsidP="0052129F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5A56" w:rsidRPr="002F274F" w:rsidRDefault="00EF5A56" w:rsidP="0052129F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Охрана растительного мира 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5A56" w:rsidRPr="002F274F" w:rsidRDefault="00EF5A56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5A56" w:rsidRPr="002F274F" w:rsidRDefault="00EF5A56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5A56" w:rsidRPr="002F274F" w:rsidRDefault="00EF5A56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74C" w:rsidRPr="002F274F" w:rsidTr="00EF5A56">
        <w:tc>
          <w:tcPr>
            <w:tcW w:w="307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F5A56"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F274F" w:rsidRDefault="002F274F" w:rsidP="002F274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274F" w:rsidRDefault="002F274F" w:rsidP="002F274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474C" w:rsidRPr="003E70CB" w:rsidRDefault="00EF5A56" w:rsidP="002F274F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96474C"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96474C" w:rsidRPr="003E70CB" w:rsidRDefault="0096474C" w:rsidP="0096474C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6"/>
        <w:gridCol w:w="5053"/>
        <w:gridCol w:w="1029"/>
        <w:gridCol w:w="1029"/>
        <w:gridCol w:w="1637"/>
      </w:tblGrid>
      <w:tr w:rsidR="0096474C" w:rsidRPr="003E70CB" w:rsidTr="00EF5A56">
        <w:tc>
          <w:tcPr>
            <w:tcW w:w="436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36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55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6474C" w:rsidRPr="003E70CB" w:rsidTr="00EF5A5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6474C" w:rsidRPr="002F274F" w:rsidRDefault="0096474C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6474C" w:rsidRPr="002F274F" w:rsidRDefault="0096474C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6474C" w:rsidRPr="002F274F" w:rsidRDefault="0096474C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74C" w:rsidRPr="003E70CB" w:rsidTr="00EF5A56">
        <w:tc>
          <w:tcPr>
            <w:tcW w:w="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EF5A56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Экология животных: раздел науки и учебный </w:t>
            </w: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предмет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74C" w:rsidRPr="003E70CB" w:rsidTr="00EF5A56">
        <w:tc>
          <w:tcPr>
            <w:tcW w:w="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EF5A56" w:rsidP="00EF5A56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Условия существования животных 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EF5A56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EF5A56" w:rsidP="00EF5A56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74C" w:rsidRPr="003E70CB" w:rsidTr="00EF5A56">
        <w:tc>
          <w:tcPr>
            <w:tcW w:w="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EF5A56" w:rsidP="00EF5A56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Среды жизни 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EF5A56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EF5A56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74C" w:rsidRPr="003E70CB" w:rsidTr="00EF5A56">
        <w:tc>
          <w:tcPr>
            <w:tcW w:w="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EF5A56" w:rsidP="00EF5A56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Жилища в жизни животных 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EF5A56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EF5A56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74C" w:rsidRPr="003E70CB" w:rsidTr="00EF5A56">
        <w:tc>
          <w:tcPr>
            <w:tcW w:w="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EF5A56" w:rsidP="00EF5A56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Биотические экологические факторы в жизни животных 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EF5A56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EF5A56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4C" w:rsidRPr="002F274F" w:rsidRDefault="0096474C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74C" w:rsidRPr="003E70CB" w:rsidTr="00EF5A56">
        <w:tc>
          <w:tcPr>
            <w:tcW w:w="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FF6B8D" w:rsidP="00FF6B8D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Свет в жизни животных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FF6B8D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FF6B8D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4C" w:rsidRPr="002F274F" w:rsidRDefault="0096474C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5A56" w:rsidRPr="003E70CB" w:rsidTr="00EF5A56">
        <w:tc>
          <w:tcPr>
            <w:tcW w:w="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A56" w:rsidRPr="002F274F" w:rsidRDefault="00EF5A56" w:rsidP="00EF5A56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56" w:rsidRPr="002F274F" w:rsidRDefault="00FF6B8D" w:rsidP="00EF5A56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Вода в жизни животных 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A56" w:rsidRPr="002F274F" w:rsidRDefault="00FF6B8D" w:rsidP="00EF5A56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A56" w:rsidRPr="002F274F" w:rsidRDefault="00FF6B8D" w:rsidP="00EF5A56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56" w:rsidRPr="002F274F" w:rsidRDefault="00EF5A56" w:rsidP="00EF5A56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5A56" w:rsidRPr="003E70CB" w:rsidTr="00EF5A56">
        <w:tc>
          <w:tcPr>
            <w:tcW w:w="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A56" w:rsidRPr="002F274F" w:rsidRDefault="00EF5A56" w:rsidP="00EF5A56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56" w:rsidRPr="002F274F" w:rsidRDefault="00EF5A56" w:rsidP="00FF6B8D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Температура в жизни животных 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A56" w:rsidRPr="002F274F" w:rsidRDefault="00FF6B8D" w:rsidP="00EF5A56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A56" w:rsidRPr="002F274F" w:rsidRDefault="00FF6B8D" w:rsidP="00EF5A56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56" w:rsidRPr="002F274F" w:rsidRDefault="00EF5A56" w:rsidP="00EF5A56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74C" w:rsidRPr="003E70CB" w:rsidTr="00EF5A56">
        <w:tc>
          <w:tcPr>
            <w:tcW w:w="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FF6B8D" w:rsidP="00FF6B8D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Кислород в жизни животных 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B8D" w:rsidRPr="003E70CB" w:rsidTr="00EF5A56">
        <w:tc>
          <w:tcPr>
            <w:tcW w:w="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6B8D" w:rsidRPr="002F274F" w:rsidRDefault="00FF6B8D" w:rsidP="0096474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6B8D" w:rsidRPr="002F274F" w:rsidRDefault="00FF6B8D" w:rsidP="00FF6B8D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Сезонные изменения в жизни животных 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6B8D" w:rsidRPr="002F274F" w:rsidRDefault="00FF6B8D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6B8D" w:rsidRPr="002F274F" w:rsidRDefault="00FF6B8D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B8D" w:rsidRPr="002F274F" w:rsidRDefault="00FF6B8D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B8D" w:rsidRPr="003E70CB" w:rsidTr="00EF5A56">
        <w:tc>
          <w:tcPr>
            <w:tcW w:w="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6B8D" w:rsidRPr="002F274F" w:rsidRDefault="00FF6B8D" w:rsidP="0096474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6B8D" w:rsidRPr="002F274F" w:rsidRDefault="00FF6B8D" w:rsidP="00FF6B8D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Численность животных 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6B8D" w:rsidRPr="002F274F" w:rsidRDefault="00FF6B8D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6B8D" w:rsidRPr="002F274F" w:rsidRDefault="00FF6B8D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B8D" w:rsidRPr="002F274F" w:rsidRDefault="00FF6B8D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B8D" w:rsidRPr="003E70CB" w:rsidTr="00EF5A56">
        <w:tc>
          <w:tcPr>
            <w:tcW w:w="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6B8D" w:rsidRPr="002F274F" w:rsidRDefault="00FF6B8D" w:rsidP="0096474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6B8D" w:rsidRPr="002F274F" w:rsidRDefault="00FF6B8D" w:rsidP="00FF6B8D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Изменения в животном мире Земли 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6B8D" w:rsidRPr="002F274F" w:rsidRDefault="00FF6B8D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F6B8D" w:rsidRPr="002F274F" w:rsidRDefault="00FF6B8D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B8D" w:rsidRPr="002F274F" w:rsidRDefault="00FF6B8D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74C" w:rsidRPr="003E70CB" w:rsidTr="00EF5A56">
        <w:tc>
          <w:tcPr>
            <w:tcW w:w="307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F6B8D"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6474C" w:rsidRDefault="0096474C" w:rsidP="003E70CB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274F" w:rsidRDefault="002F274F" w:rsidP="002F274F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474C" w:rsidRPr="003E70CB" w:rsidRDefault="002F274F" w:rsidP="002F274F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96474C"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96474C" w:rsidRPr="003E70CB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6"/>
        <w:gridCol w:w="5053"/>
        <w:gridCol w:w="1029"/>
        <w:gridCol w:w="1029"/>
        <w:gridCol w:w="1637"/>
      </w:tblGrid>
      <w:tr w:rsidR="0096474C" w:rsidRPr="003E70CB" w:rsidTr="00FF6B8D">
        <w:tc>
          <w:tcPr>
            <w:tcW w:w="436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36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55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6474C" w:rsidRPr="003E70CB" w:rsidTr="00FF6B8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6474C" w:rsidRPr="002F274F" w:rsidRDefault="0096474C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6474C" w:rsidRPr="002F274F" w:rsidRDefault="0096474C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6474C" w:rsidRPr="002F274F" w:rsidRDefault="0096474C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74C" w:rsidRPr="003E70CB" w:rsidTr="00FF6B8D">
        <w:tc>
          <w:tcPr>
            <w:tcW w:w="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74C" w:rsidRPr="003E70CB" w:rsidTr="00FF6B8D">
        <w:tc>
          <w:tcPr>
            <w:tcW w:w="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FF6B8D" w:rsidP="00FF6B8D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Окружающая среда и здоровье человека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FF6B8D" w:rsidP="00FF6B8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FF6B8D" w:rsidP="00FF6B8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74C" w:rsidRPr="003E70CB" w:rsidTr="00FF6B8D">
        <w:tc>
          <w:tcPr>
            <w:tcW w:w="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FF6B8D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Влияние факторов среды на функционирование систем органов 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FF6B8D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FF6B8D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74C" w:rsidRPr="003E70CB" w:rsidTr="00FF6B8D">
        <w:tc>
          <w:tcPr>
            <w:tcW w:w="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FF6B8D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Репродуктивное здоровье 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FF6B8D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FF6B8D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74C" w:rsidRPr="003E70CB" w:rsidTr="00FF6B8D">
        <w:tc>
          <w:tcPr>
            <w:tcW w:w="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FF6B8D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96474C"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74C" w:rsidRPr="003E70CB" w:rsidTr="00FF6B8D">
        <w:tc>
          <w:tcPr>
            <w:tcW w:w="307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46CA7"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bookmarkStart w:id="2" w:name="_GoBack"/>
            <w:bookmarkEnd w:id="2"/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6474C" w:rsidRDefault="0096474C" w:rsidP="003E70CB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474C" w:rsidRPr="003E70CB" w:rsidRDefault="0096474C" w:rsidP="002F274F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9 класс</w:t>
      </w: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3"/>
        <w:gridCol w:w="5080"/>
        <w:gridCol w:w="1054"/>
        <w:gridCol w:w="1054"/>
        <w:gridCol w:w="1533"/>
      </w:tblGrid>
      <w:tr w:rsidR="0096474C" w:rsidRPr="003E70CB" w:rsidTr="0096474C">
        <w:tc>
          <w:tcPr>
            <w:tcW w:w="4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6474C" w:rsidRPr="003E70CB" w:rsidTr="0096474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6474C" w:rsidRPr="002F274F" w:rsidRDefault="0096474C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6474C" w:rsidRPr="002F274F" w:rsidRDefault="0096474C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6474C" w:rsidRPr="002F274F" w:rsidRDefault="0096474C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74C" w:rsidRPr="003E70CB" w:rsidTr="0096474C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74C" w:rsidRPr="003E70CB" w:rsidTr="0096474C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Влияние экологических факторов на развитие человечества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2+2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74C" w:rsidRPr="003E70CB" w:rsidTr="0096474C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Воздействие человечества на биосферу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74C" w:rsidRPr="003E70CB" w:rsidTr="0096474C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Взаимосвязи между людьми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74C" w:rsidRPr="003E70CB" w:rsidTr="0096474C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 как фактор развития человечества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4C" w:rsidRPr="002F274F" w:rsidRDefault="0096474C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74C" w:rsidRPr="003E70CB" w:rsidTr="0096474C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Устойчивое развитие общества и природы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4C" w:rsidRPr="002F274F" w:rsidRDefault="0096474C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74C" w:rsidRPr="003E70CB" w:rsidTr="0096474C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Человечество и информация о мире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4C" w:rsidRPr="002F274F" w:rsidRDefault="0096474C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74C" w:rsidRPr="003E70CB" w:rsidTr="0096474C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Познание мира и экологическое образование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74C" w:rsidRPr="003E70CB" w:rsidTr="0096474C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74C" w:rsidRPr="003E70CB" w:rsidTr="0096474C">
        <w:tc>
          <w:tcPr>
            <w:tcW w:w="31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4C" w:rsidRPr="002F274F" w:rsidRDefault="0096474C" w:rsidP="0096474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6474C" w:rsidRDefault="0096474C" w:rsidP="003E70CB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25FB" w:rsidRDefault="009225FB" w:rsidP="003E70CB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70CB" w:rsidRPr="003E70CB" w:rsidRDefault="003E70CB" w:rsidP="003E70CB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3E70CB" w:rsidRPr="003E70CB" w:rsidRDefault="003E70CB" w:rsidP="003E70CB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3E70CB" w:rsidRPr="003E70CB" w:rsidRDefault="003E70CB" w:rsidP="002F274F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70C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br/>
      </w:r>
    </w:p>
    <w:sectPr w:rsidR="003E70CB" w:rsidRPr="003E70CB" w:rsidSect="002F274F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0BF6"/>
    <w:multiLevelType w:val="multilevel"/>
    <w:tmpl w:val="16A2C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F41AA"/>
    <w:multiLevelType w:val="multilevel"/>
    <w:tmpl w:val="D48C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85C43"/>
    <w:multiLevelType w:val="multilevel"/>
    <w:tmpl w:val="9EE65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381D66"/>
    <w:multiLevelType w:val="multilevel"/>
    <w:tmpl w:val="0C00D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1E6789"/>
    <w:multiLevelType w:val="multilevel"/>
    <w:tmpl w:val="9A90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3D77A8"/>
    <w:multiLevelType w:val="multilevel"/>
    <w:tmpl w:val="63B0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D83981"/>
    <w:multiLevelType w:val="multilevel"/>
    <w:tmpl w:val="B790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243E31"/>
    <w:multiLevelType w:val="multilevel"/>
    <w:tmpl w:val="4BE87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F257BC"/>
    <w:multiLevelType w:val="multilevel"/>
    <w:tmpl w:val="45E25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F944F5"/>
    <w:multiLevelType w:val="multilevel"/>
    <w:tmpl w:val="5D669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766"/>
    <w:rsid w:val="000B0D7D"/>
    <w:rsid w:val="001B6BB1"/>
    <w:rsid w:val="002C5897"/>
    <w:rsid w:val="002F22D8"/>
    <w:rsid w:val="002F274F"/>
    <w:rsid w:val="00346C8B"/>
    <w:rsid w:val="003E70CB"/>
    <w:rsid w:val="00420ED6"/>
    <w:rsid w:val="004B178F"/>
    <w:rsid w:val="0052129F"/>
    <w:rsid w:val="005A79B1"/>
    <w:rsid w:val="006C0B77"/>
    <w:rsid w:val="008125B1"/>
    <w:rsid w:val="008242FF"/>
    <w:rsid w:val="00870751"/>
    <w:rsid w:val="00883F63"/>
    <w:rsid w:val="009225FB"/>
    <w:rsid w:val="00922C48"/>
    <w:rsid w:val="0096474C"/>
    <w:rsid w:val="00A46CA7"/>
    <w:rsid w:val="00B45C79"/>
    <w:rsid w:val="00B915B7"/>
    <w:rsid w:val="00BA2101"/>
    <w:rsid w:val="00BD2A31"/>
    <w:rsid w:val="00EA0468"/>
    <w:rsid w:val="00EA59DF"/>
    <w:rsid w:val="00EE4070"/>
    <w:rsid w:val="00EF5A56"/>
    <w:rsid w:val="00F12C76"/>
    <w:rsid w:val="00F21766"/>
    <w:rsid w:val="00FF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E70C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70C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0ED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5A2C8-B9E9-4728-9197-D38056C92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8053</Words>
  <Characters>45903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ИННА</cp:lastModifiedBy>
  <cp:revision>12</cp:revision>
  <cp:lastPrinted>2024-09-10T07:14:00Z</cp:lastPrinted>
  <dcterms:created xsi:type="dcterms:W3CDTF">2023-10-11T16:02:00Z</dcterms:created>
  <dcterms:modified xsi:type="dcterms:W3CDTF">2024-09-12T18:58:00Z</dcterms:modified>
</cp:coreProperties>
</file>